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B" w:rsidRDefault="00CE483B" w:rsidP="00CC1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6B6C90" w:rsidRDefault="004C1200" w:rsidP="00CC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C1D7F" w:rsidRPr="006B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1C" w:rsidRPr="006B6C90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6B6C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0D4E" w:rsidRPr="006B6C90" w:rsidRDefault="004C1200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890D4E" w:rsidRPr="006B6C90" w:rsidRDefault="004C1200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092579" w:rsidRPr="006B6C9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483B">
        <w:rPr>
          <w:rFonts w:ascii="Times New Roman" w:hAnsi="Times New Roman" w:cs="Times New Roman"/>
          <w:sz w:val="24"/>
          <w:szCs w:val="24"/>
        </w:rPr>
        <w:t>20.05.2021</w:t>
      </w:r>
      <w:r w:rsidR="00FD6232">
        <w:rPr>
          <w:rFonts w:ascii="Times New Roman" w:hAnsi="Times New Roman" w:cs="Times New Roman"/>
          <w:sz w:val="24"/>
          <w:szCs w:val="24"/>
        </w:rPr>
        <w:t xml:space="preserve">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CE483B">
        <w:rPr>
          <w:rFonts w:ascii="Times New Roman" w:hAnsi="Times New Roman" w:cs="Times New Roman"/>
          <w:sz w:val="24"/>
          <w:szCs w:val="24"/>
        </w:rPr>
        <w:t>44</w:t>
      </w:r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муниципальную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0B3367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0B3367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51C"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на 2020-2022</w:t>
      </w:r>
      <w:r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3367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утвержденной постановлением администрации </w:t>
      </w:r>
    </w:p>
    <w:p w:rsidR="00890D4E" w:rsidRPr="00092579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B3367">
        <w:rPr>
          <w:rFonts w:ascii="Times New Roman" w:hAnsi="Times New Roman" w:cs="Times New Roman"/>
          <w:b/>
          <w:sz w:val="24"/>
          <w:szCs w:val="24"/>
        </w:rPr>
        <w:t>от 23.09.2019 г. № 82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</w:t>
      </w:r>
      <w:r w:rsidR="00804E02">
        <w:rPr>
          <w:b w:val="0"/>
        </w:rPr>
        <w:t xml:space="preserve">с </w:t>
      </w:r>
      <w:r w:rsidR="000B3367">
        <w:rPr>
          <w:b w:val="0"/>
        </w:rPr>
        <w:t xml:space="preserve"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804E02">
        <w:rPr>
          <w:b w:val="0"/>
        </w:rPr>
        <w:t>Российской</w:t>
      </w:r>
      <w:r w:rsidR="000B3367">
        <w:rPr>
          <w:b w:val="0"/>
        </w:rPr>
        <w:t xml:space="preserve"> Федерации»</w:t>
      </w:r>
      <w:r w:rsidR="00092579">
        <w:rPr>
          <w:b w:val="0"/>
        </w:rPr>
        <w:t xml:space="preserve">, администрация </w:t>
      </w:r>
      <w:proofErr w:type="spellStart"/>
      <w:r w:rsidR="00092579">
        <w:rPr>
          <w:b w:val="0"/>
        </w:rPr>
        <w:t>Перекопского</w:t>
      </w:r>
      <w:proofErr w:type="spellEnd"/>
      <w:r w:rsidR="00092579">
        <w:rPr>
          <w:b w:val="0"/>
        </w:rPr>
        <w:t xml:space="preserve"> сельского поселения</w:t>
      </w:r>
      <w:r w:rsidR="00804E02">
        <w:rPr>
          <w:b w:val="0"/>
        </w:rPr>
        <w:t xml:space="preserve"> </w:t>
      </w:r>
      <w:proofErr w:type="spellStart"/>
      <w:r w:rsidR="00804E02">
        <w:rPr>
          <w:b w:val="0"/>
        </w:rPr>
        <w:t>Клетского</w:t>
      </w:r>
      <w:proofErr w:type="spellEnd"/>
      <w:r w:rsidR="00804E02">
        <w:rPr>
          <w:b w:val="0"/>
        </w:rPr>
        <w:t xml:space="preserve"> муниципального района Волгоградской области</w:t>
      </w:r>
    </w:p>
    <w:p w:rsidR="000B3367" w:rsidRDefault="00997AF2" w:rsidP="00890D4E">
      <w:pPr>
        <w:spacing w:after="0" w:line="240" w:lineRule="auto"/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</w:t>
      </w:r>
      <w:r w:rsidR="0011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  <w:r w:rsidR="000B3367" w:rsidRPr="000B3367">
        <w:t xml:space="preserve"> 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Default="000B3367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579">
        <w:rPr>
          <w:rFonts w:ascii="Times New Roman" w:hAnsi="Times New Roman" w:cs="Times New Roman"/>
          <w:sz w:val="24"/>
          <w:szCs w:val="24"/>
        </w:rPr>
        <w:t>на 2020-2022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D32C0" w:rsidRPr="006D32C0" w:rsidRDefault="006D32C0" w:rsidP="006D32C0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BC4" w:rsidRPr="006D32C0" w:rsidRDefault="002D4198" w:rsidP="006D32C0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9C3">
        <w:rPr>
          <w:rFonts w:ascii="Times New Roman" w:hAnsi="Times New Roman" w:cs="Times New Roman"/>
          <w:sz w:val="24"/>
          <w:szCs w:val="24"/>
        </w:rPr>
        <w:t>Пункт 2 изложить в новой редакции следующего содержания:</w:t>
      </w:r>
    </w:p>
    <w:p w:rsidR="00266F0D" w:rsidRDefault="005919C3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F0D" w:rsidRPr="00266F0D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показатели.</w:t>
      </w:r>
    </w:p>
    <w:p w:rsidR="005919C3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C3" w:rsidRPr="005919C3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proofErr w:type="spellStart"/>
      <w:r w:rsidR="005919C3" w:rsidRPr="005919C3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="005919C3" w:rsidRPr="005919C3">
        <w:rPr>
          <w:rFonts w:ascii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919C3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</w:t>
      </w:r>
      <w:r w:rsidR="00EF0009">
        <w:rPr>
          <w:rFonts w:ascii="Times New Roman" w:hAnsi="Times New Roman" w:cs="Times New Roman"/>
          <w:sz w:val="24"/>
          <w:szCs w:val="24"/>
        </w:rPr>
        <w:t xml:space="preserve"> эффекта от реализации программ:</w:t>
      </w:r>
    </w:p>
    <w:p w:rsidR="006D32C0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19C3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C3">
        <w:rPr>
          <w:rFonts w:ascii="Times New Roman" w:hAnsi="Times New Roman" w:cs="Times New Roman"/>
          <w:sz w:val="24"/>
          <w:szCs w:val="24"/>
        </w:rPr>
        <w:t>целевые показатели, характеризующие оснащенность приборами учета исполь</w:t>
      </w:r>
      <w:r w:rsidR="00592F12">
        <w:rPr>
          <w:rFonts w:ascii="Times New Roman" w:hAnsi="Times New Roman" w:cs="Times New Roman"/>
          <w:sz w:val="24"/>
          <w:szCs w:val="24"/>
        </w:rPr>
        <w:t>зуемых энергетических ресурсов;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промышленности, энергетике и системах коммунальной инфраструктуры;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</w:t>
      </w:r>
      <w:r w:rsidR="006D32C0">
        <w:rPr>
          <w:rFonts w:ascii="Times New Roman" w:hAnsi="Times New Roman" w:cs="Times New Roman"/>
          <w:sz w:val="24"/>
          <w:szCs w:val="24"/>
        </w:rPr>
        <w:t>затели в транспортном комплексе.</w:t>
      </w:r>
    </w:p>
    <w:p w:rsidR="006D32C0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25" w:rsidRPr="00BB09DF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F6825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муниципальному образованию</w:t>
      </w:r>
      <w:r w:rsidR="00DF6825" w:rsidRPr="00BB09DF">
        <w:t xml:space="preserve"> </w:t>
      </w:r>
      <w:r w:rsidR="00D505DF" w:rsidRPr="00BB09DF">
        <w:rPr>
          <w:rFonts w:ascii="Times New Roman" w:hAnsi="Times New Roman" w:cs="Times New Roman"/>
          <w:sz w:val="24"/>
          <w:szCs w:val="24"/>
        </w:rPr>
        <w:t>относя</w:t>
      </w:r>
      <w:r w:rsidR="00DF6825" w:rsidRPr="00BB09DF">
        <w:rPr>
          <w:rFonts w:ascii="Times New Roman" w:hAnsi="Times New Roman" w:cs="Times New Roman"/>
          <w:sz w:val="24"/>
          <w:szCs w:val="24"/>
        </w:rPr>
        <w:t>тся:</w:t>
      </w:r>
    </w:p>
    <w:p w:rsidR="00DF6825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>а</w:t>
      </w:r>
      <w:r w:rsidR="00D505DF" w:rsidRPr="00BB09DF">
        <w:rPr>
          <w:rFonts w:ascii="Times New Roman" w:hAnsi="Times New Roman" w:cs="Times New Roman"/>
          <w:sz w:val="24"/>
          <w:szCs w:val="24"/>
        </w:rPr>
        <w:t>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</w:t>
      </w:r>
      <w:r w:rsidRPr="00BB09DF">
        <w:rPr>
          <w:rFonts w:ascii="Times New Roman" w:hAnsi="Times New Roman" w:cs="Times New Roman"/>
          <w:sz w:val="24"/>
          <w:szCs w:val="24"/>
        </w:rPr>
        <w:t>нергии и воды муниципальными</w:t>
      </w:r>
      <w:r w:rsidR="00D505DF" w:rsidRPr="00BB09DF">
        <w:rPr>
          <w:rFonts w:ascii="Times New Roman" w:hAnsi="Times New Roman" w:cs="Times New Roman"/>
          <w:sz w:val="24"/>
          <w:szCs w:val="24"/>
        </w:rPr>
        <w:t xml:space="preserve"> учреждениями (процентов).</w:t>
      </w:r>
    </w:p>
    <w:p w:rsidR="00495D06" w:rsidRDefault="00495D06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06">
        <w:rPr>
          <w:rFonts w:ascii="Times New Roman" w:hAnsi="Times New Roman" w:cs="Times New Roman"/>
          <w:sz w:val="24"/>
          <w:szCs w:val="24"/>
        </w:rPr>
        <w:t>Расчеты между организациями муниципальной бюджетной сферы и поставщиками коммунальных ресурсов производить только по показаниям приборов учета.</w:t>
      </w:r>
    </w:p>
    <w:p w:rsidR="00FA1DCA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DCA" w:rsidRPr="00FA1DCA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потребление энергетичес</w:t>
      </w:r>
      <w:r w:rsidR="00FA1DCA">
        <w:rPr>
          <w:rFonts w:ascii="Times New Roman" w:hAnsi="Times New Roman" w:cs="Times New Roman"/>
          <w:sz w:val="24"/>
          <w:szCs w:val="24"/>
        </w:rPr>
        <w:t>ких ресурсов в муниципальных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организациях, находящихся в ведении </w:t>
      </w:r>
      <w:r w:rsidR="00FA1DC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(для муниципальных программ указывается целевой показател</w:t>
      </w:r>
      <w:r w:rsidR="00FA1DCA">
        <w:rPr>
          <w:rFonts w:ascii="Times New Roman" w:hAnsi="Times New Roman" w:cs="Times New Roman"/>
          <w:sz w:val="24"/>
          <w:szCs w:val="24"/>
        </w:rPr>
        <w:t>ь по муниципальному образованию), относи</w:t>
      </w:r>
      <w:r w:rsidR="00FA1DCA" w:rsidRPr="00FA1DCA">
        <w:rPr>
          <w:rFonts w:ascii="Times New Roman" w:hAnsi="Times New Roman" w:cs="Times New Roman"/>
          <w:sz w:val="24"/>
          <w:szCs w:val="24"/>
        </w:rPr>
        <w:t>тся:</w:t>
      </w:r>
    </w:p>
    <w:p w:rsidR="00FA1DCA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DCA">
        <w:rPr>
          <w:rFonts w:ascii="Times New Roman" w:hAnsi="Times New Roman" w:cs="Times New Roman"/>
          <w:sz w:val="24"/>
          <w:szCs w:val="24"/>
        </w:rPr>
        <w:t>объем потребления дизельного и иного топлива, мазута, природного газа, тепловой энергии, электрической энергии, угля и в</w:t>
      </w:r>
      <w:r w:rsidR="00EF0009">
        <w:rPr>
          <w:rFonts w:ascii="Times New Roman" w:hAnsi="Times New Roman" w:cs="Times New Roman"/>
          <w:sz w:val="24"/>
          <w:szCs w:val="24"/>
        </w:rPr>
        <w:t>оды муниципальным</w:t>
      </w:r>
      <w:r w:rsidRPr="00FA1DCA">
        <w:rPr>
          <w:rFonts w:ascii="Times New Roman" w:hAnsi="Times New Roman" w:cs="Times New Roman"/>
          <w:sz w:val="24"/>
          <w:szCs w:val="24"/>
        </w:rPr>
        <w:t xml:space="preserve"> учреждением (т, м3, Гкал, </w:t>
      </w:r>
      <w:proofErr w:type="spellStart"/>
      <w:r w:rsidRPr="00FA1DCA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FA1DCA">
        <w:rPr>
          <w:rFonts w:ascii="Times New Roman" w:hAnsi="Times New Roman" w:cs="Times New Roman"/>
          <w:sz w:val="24"/>
          <w:szCs w:val="24"/>
        </w:rPr>
        <w:t>).</w:t>
      </w:r>
    </w:p>
    <w:p w:rsidR="00FA1DCA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DCA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муниципальных программ указывается целевой показатель по муниципальному образованию), относятся:</w:t>
      </w:r>
    </w:p>
    <w:p w:rsidR="00FA1DCA" w:rsidRPr="00BB09DF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 (процентов).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По решению </w:t>
      </w:r>
      <w:r w:rsidR="00BB09DF">
        <w:rPr>
          <w:color w:val="000000"/>
        </w:rPr>
        <w:t xml:space="preserve">администрации </w:t>
      </w:r>
      <w:proofErr w:type="spellStart"/>
      <w:r w:rsidR="00BB09DF">
        <w:rPr>
          <w:color w:val="000000"/>
        </w:rPr>
        <w:t>Перекопского</w:t>
      </w:r>
      <w:proofErr w:type="spellEnd"/>
      <w:r w:rsidR="00BB09DF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  <w:bookmarkStart w:id="1" w:name="l95"/>
      <w:bookmarkStart w:id="2" w:name="l47"/>
      <w:bookmarkEnd w:id="1"/>
      <w:bookmarkEnd w:id="2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а) </w:t>
      </w:r>
      <w:r>
        <w:rPr>
          <w:color w:val="000000"/>
        </w:rPr>
        <w:t xml:space="preserve">количество </w:t>
      </w:r>
      <w:proofErr w:type="spellStart"/>
      <w:r>
        <w:rPr>
          <w:color w:val="000000"/>
        </w:rPr>
        <w:t>энергосервисных</w:t>
      </w:r>
      <w:proofErr w:type="spellEnd"/>
      <w:r>
        <w:rPr>
          <w:color w:val="000000"/>
        </w:rPr>
        <w:t xml:space="preserve"> договоров (контрактов), заключенных органами местного самоуправления,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сельского поселения (единиц);</w:t>
      </w:r>
      <w:bookmarkStart w:id="3" w:name="l96"/>
      <w:bookmarkStart w:id="4" w:name="l48"/>
      <w:bookmarkEnd w:id="3"/>
      <w:bookmarkEnd w:id="4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б) </w:t>
      </w:r>
      <w:r>
        <w:rPr>
          <w:color w:val="000000"/>
        </w:rPr>
        <w:t>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  <w:bookmarkStart w:id="5" w:name="l99"/>
      <w:bookmarkStart w:id="6" w:name="l52"/>
      <w:bookmarkEnd w:id="5"/>
      <w:bookmarkEnd w:id="6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в) </w:t>
      </w:r>
      <w:r>
        <w:rPr>
          <w:color w:val="000000"/>
        </w:rPr>
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г) </w:t>
      </w:r>
      <w:r>
        <w:rPr>
          <w:color w:val="000000"/>
        </w:rPr>
        <w:t>удельный расход холодной воды на органов местного самоуправления и государственных муниципальных учреждений муниципального образования (в расчете на 1 человека);</w:t>
      </w:r>
      <w:bookmarkStart w:id="7" w:name="l100"/>
      <w:bookmarkStart w:id="8" w:name="l53"/>
      <w:bookmarkEnd w:id="7"/>
      <w:bookmarkEnd w:id="8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д) </w:t>
      </w:r>
      <w:r>
        <w:rPr>
          <w:color w:val="000000"/>
        </w:rPr>
        <w:t>удельный расход горячей воды на снабжение органов местного самоуправления и муниципальных учреждений муниципального образования) (в расчете на 1 человека);</w:t>
      </w:r>
    </w:p>
    <w:p w:rsidR="00210B00" w:rsidRDefault="00BB09DF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е) </w:t>
      </w:r>
      <w:r w:rsidRPr="00BB09DF">
        <w:rPr>
          <w:rStyle w:val="dt-m"/>
          <w:color w:val="808080"/>
        </w:rPr>
        <w:t>удельный</w:t>
      </w:r>
      <w:r w:rsidR="00210B00" w:rsidRPr="00BB09DF">
        <w:rPr>
          <w:color w:val="000000"/>
        </w:rPr>
        <w:t xml:space="preserve"> </w:t>
      </w:r>
      <w:r w:rsidR="00210B00">
        <w:rPr>
          <w:color w:val="000000"/>
        </w:rPr>
        <w:t>расход природного газа на органов местного самоуправления и муниципальных учреждений муниципального образования (в расчете на 1 человека);</w:t>
      </w:r>
      <w:bookmarkStart w:id="9" w:name="l101"/>
      <w:bookmarkStart w:id="10" w:name="l54"/>
      <w:bookmarkEnd w:id="9"/>
      <w:bookmarkEnd w:id="10"/>
    </w:p>
    <w:p w:rsidR="00EF0009" w:rsidRPr="00EF0009" w:rsidRDefault="00210B00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009" w:rsidRPr="00EF0009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 xml:space="preserve"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</w:t>
      </w:r>
      <w:r w:rsidRPr="00EF0009">
        <w:rPr>
          <w:rFonts w:ascii="Times New Roman" w:hAnsi="Times New Roman" w:cs="Times New Roman"/>
          <w:sz w:val="24"/>
          <w:szCs w:val="24"/>
        </w:rPr>
        <w:lastRenderedPageBreak/>
        <w:t>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2.4. Обеспечение учета всего объема потребляемых энергетических ресурсов осуществлять с помощью приборов учета коммунальных ресурсов. Повышение уровня оснащенности приборами учета используемых энергетических ресурсов.</w:t>
      </w:r>
    </w:p>
    <w:p w:rsid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2.5. Сокращение расходов бюджетов на обеспечение энергетическими ресурсами органов местного самоуправления.</w:t>
      </w:r>
      <w:r w:rsidR="00C63BD9">
        <w:rPr>
          <w:rFonts w:ascii="Times New Roman" w:hAnsi="Times New Roman" w:cs="Times New Roman"/>
          <w:sz w:val="24"/>
          <w:szCs w:val="24"/>
        </w:rPr>
        <w:t>».</w:t>
      </w:r>
    </w:p>
    <w:p w:rsidR="00C63BD9" w:rsidRPr="00266F0D" w:rsidRDefault="00C63BD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3E" w:rsidRDefault="00266F0D" w:rsidP="00AC0BC4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D9">
        <w:rPr>
          <w:rFonts w:ascii="Times New Roman" w:hAnsi="Times New Roman" w:cs="Times New Roman"/>
          <w:sz w:val="24"/>
          <w:szCs w:val="24"/>
        </w:rPr>
        <w:t>Дополнить пункт 3 абзаце</w:t>
      </w:r>
      <w:r w:rsidR="009B313E">
        <w:rPr>
          <w:rFonts w:ascii="Times New Roman" w:hAnsi="Times New Roman" w:cs="Times New Roman"/>
          <w:sz w:val="24"/>
          <w:szCs w:val="24"/>
        </w:rPr>
        <w:t>м следующего содержания:</w:t>
      </w:r>
    </w:p>
    <w:p w:rsidR="00266F0D" w:rsidRPr="009B313E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3E">
        <w:rPr>
          <w:rFonts w:ascii="Times New Roman" w:hAnsi="Times New Roman" w:cs="Times New Roman"/>
          <w:sz w:val="24"/>
          <w:szCs w:val="24"/>
        </w:rPr>
        <w:t>«</w:t>
      </w:r>
      <w:r w:rsidRPr="009B313E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2D4198" w:rsidRDefault="007E42B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198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7E42B4">
        <w:rPr>
          <w:rFonts w:ascii="Times New Roman" w:hAnsi="Times New Roman" w:cs="Times New Roman"/>
          <w:sz w:val="24"/>
          <w:szCs w:val="24"/>
        </w:rPr>
        <w:t xml:space="preserve"> </w:t>
      </w:r>
      <w:r w:rsidR="002D4198">
        <w:rPr>
          <w:rFonts w:ascii="Times New Roman" w:hAnsi="Times New Roman" w:cs="Times New Roman"/>
          <w:sz w:val="24"/>
          <w:szCs w:val="24"/>
        </w:rPr>
        <w:t>по энергосбережению и повышению</w:t>
      </w:r>
      <w:r w:rsidRPr="007E42B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2D4198">
        <w:rPr>
          <w:rFonts w:ascii="Times New Roman" w:hAnsi="Times New Roman" w:cs="Times New Roman"/>
          <w:sz w:val="24"/>
          <w:szCs w:val="24"/>
        </w:rPr>
        <w:t>включает в себя мероприятий: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проведение которых возможно с использованием внебюджетных средств;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8F">
        <w:rPr>
          <w:rFonts w:ascii="Times New Roman" w:hAnsi="Times New Roman"/>
          <w:sz w:val="24"/>
          <w:szCs w:val="24"/>
        </w:rPr>
        <w:t>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 xml:space="preserve">- мероприятия по информационной поддержке и пропаганде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EC528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3A" w:rsidRDefault="008E644C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542E7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C63BD9">
        <w:rPr>
          <w:rFonts w:ascii="Times New Roman" w:hAnsi="Times New Roman" w:cs="Times New Roman"/>
          <w:sz w:val="24"/>
          <w:szCs w:val="24"/>
        </w:rPr>
        <w:t>изложить в новой</w:t>
      </w:r>
      <w:r w:rsidR="006D32C0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8E644C" w:rsidRPr="00AC0BC4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BC4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</w:t>
      </w:r>
      <w:r w:rsidR="00C63BD9">
        <w:rPr>
          <w:rFonts w:ascii="Times New Roman" w:hAnsi="Times New Roman" w:cs="Times New Roman"/>
          <w:b/>
          <w:sz w:val="24"/>
          <w:szCs w:val="24"/>
        </w:rPr>
        <w:t>ь за ходом реализации Программы</w:t>
      </w:r>
    </w:p>
    <w:p w:rsidR="00BB09DF" w:rsidRP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C4">
        <w:rPr>
          <w:rFonts w:ascii="Times New Roman" w:hAnsi="Times New Roman" w:cs="Times New Roman"/>
          <w:sz w:val="24"/>
          <w:szCs w:val="24"/>
        </w:rPr>
        <w:t xml:space="preserve"> </w:t>
      </w:r>
      <w:r w:rsidRPr="00BB09DF">
        <w:rPr>
          <w:rFonts w:ascii="Times New Roman" w:hAnsi="Times New Roman" w:cs="Times New Roman"/>
          <w:sz w:val="24"/>
          <w:szCs w:val="24"/>
        </w:rPr>
        <w:t>Программа осуществляется на основе Федерального закона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Федерации", распоряжения Правительства Российской Федерации от 01 декабря 2009 г. N 1830-р и иных действующих нормативных правовых актов. Механизм реализации Программы предусматривает согласование интересов государственной власти и органов местного самоуправления, предприятий и организаций, предоставляющих жилищно-коммунальные услуги, и населения как потребителя данных услуг.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 w:rsidR="008E644C" w:rsidRPr="008E644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E644C" w:rsidRPr="008E644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B09DF" w:rsidRDefault="008E644C" w:rsidP="00AC0BC4">
      <w:pPr>
        <w:suppressLineNumbers/>
        <w:spacing w:after="0" w:line="240" w:lineRule="auto"/>
        <w:jc w:val="both"/>
      </w:pPr>
      <w:r w:rsidRPr="008E644C">
        <w:rPr>
          <w:rFonts w:ascii="Times New Roman" w:hAnsi="Times New Roman" w:cs="Times New Roman"/>
          <w:sz w:val="24"/>
          <w:szCs w:val="24"/>
        </w:rPr>
        <w:t xml:space="preserve">Заказчик муниципальной Программы несет ответственность за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644C">
        <w:rPr>
          <w:rFonts w:ascii="Times New Roman" w:hAnsi="Times New Roman" w:cs="Times New Roman"/>
          <w:sz w:val="24"/>
          <w:szCs w:val="24"/>
        </w:rPr>
        <w:t>Программы, уточняет сроки реализации мероприятий целевой Программы и объемы их финансирования.</w:t>
      </w:r>
      <w:r w:rsidR="00BB09DF" w:rsidRPr="00BB09DF">
        <w:t xml:space="preserve"> 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</w:t>
      </w:r>
      <w:r w:rsidRPr="00BB09DF">
        <w:rPr>
          <w:rFonts w:ascii="Times New Roman" w:hAnsi="Times New Roman" w:cs="Times New Roman"/>
          <w:sz w:val="24"/>
          <w:szCs w:val="24"/>
        </w:rPr>
        <w:t xml:space="preserve">По объектный перечень мероприятий по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- ресурсосбережению в разрезе муниципальных образований формируется и утверждается заказчиком Программы, одновременно с принятием бюджета на очередной плановый период исходя из его возможностей.    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8E644C">
        <w:rPr>
          <w:rFonts w:ascii="Times New Roman" w:hAnsi="Times New Roman" w:cs="Times New Roman"/>
          <w:sz w:val="24"/>
          <w:szCs w:val="24"/>
        </w:rPr>
        <w:t>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8E644C" w:rsidRP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Целевые показатели, предусматриваемые программами,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как отношение количества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централизованного газоснабжения.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муниципального образования.</w:t>
      </w:r>
    </w:p>
    <w:p w:rsidR="00D4223A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2A" w:rsidRDefault="00092579" w:rsidP="00AC0BC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="006B6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B6C9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6B6C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562A" w:rsidRPr="00EB451C">
        <w:rPr>
          <w:rFonts w:ascii="Times New Roman" w:hAnsi="Times New Roman" w:cs="Times New Roman"/>
          <w:sz w:val="24"/>
          <w:szCs w:val="24"/>
        </w:rPr>
        <w:t>обеспечить ежегодное составление отчёта о реализации программы и проведение оценки эффективности реализации программы.</w:t>
      </w:r>
    </w:p>
    <w:p w:rsidR="009975C2" w:rsidRDefault="009975C2" w:rsidP="00AC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Pr="006D32C0" w:rsidRDefault="006D32C0" w:rsidP="006D32C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«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6D32C0" w:rsidRPr="006D32C0" w:rsidRDefault="006D32C0" w:rsidP="006D3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Default="00997AF2" w:rsidP="00997A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P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997AF2" w:rsidRPr="006D32C0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AF2" w:rsidRPr="006D32C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6D32C0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 w:rsidRPr="006D32C0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</w:p>
    <w:sectPr w:rsidR="00997AF2" w:rsidRPr="006D32C0" w:rsidSect="006D32C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FB" w:rsidRDefault="009E5DFB" w:rsidP="00387A95">
      <w:pPr>
        <w:spacing w:after="0" w:line="240" w:lineRule="auto"/>
      </w:pPr>
      <w:r>
        <w:separator/>
      </w:r>
    </w:p>
  </w:endnote>
  <w:endnote w:type="continuationSeparator" w:id="0">
    <w:p w:rsidR="009E5DFB" w:rsidRDefault="009E5DFB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CE483B">
      <w:rPr>
        <w:noProof/>
      </w:rPr>
      <w:t>4</w:t>
    </w:r>
    <w:r>
      <w:fldChar w:fldCharType="end"/>
    </w:r>
  </w:p>
  <w:p w:rsidR="00631947" w:rsidRDefault="009E5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FB" w:rsidRDefault="009E5DFB" w:rsidP="00387A95">
      <w:pPr>
        <w:spacing w:after="0" w:line="240" w:lineRule="auto"/>
      </w:pPr>
      <w:r>
        <w:separator/>
      </w:r>
    </w:p>
  </w:footnote>
  <w:footnote w:type="continuationSeparator" w:id="0">
    <w:p w:rsidR="009E5DFB" w:rsidRDefault="009E5DFB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multilevel"/>
    <w:tmpl w:val="012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34B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367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6998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54F8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10E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B00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6F0D"/>
    <w:rsid w:val="0026799E"/>
    <w:rsid w:val="00267CD5"/>
    <w:rsid w:val="00270B26"/>
    <w:rsid w:val="00270CD1"/>
    <w:rsid w:val="00272BE2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4198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0319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AD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5CF8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3786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5D06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132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9C3"/>
    <w:rsid w:val="00591D39"/>
    <w:rsid w:val="00591EEA"/>
    <w:rsid w:val="00591FC2"/>
    <w:rsid w:val="00592A84"/>
    <w:rsid w:val="00592F12"/>
    <w:rsid w:val="0059366B"/>
    <w:rsid w:val="00593E5B"/>
    <w:rsid w:val="005959A3"/>
    <w:rsid w:val="00595F8E"/>
    <w:rsid w:val="005966A2"/>
    <w:rsid w:val="00596B84"/>
    <w:rsid w:val="00596DE2"/>
    <w:rsid w:val="005A1215"/>
    <w:rsid w:val="005A321E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278CA"/>
    <w:rsid w:val="006305D2"/>
    <w:rsid w:val="00630E0B"/>
    <w:rsid w:val="006311EF"/>
    <w:rsid w:val="00632462"/>
    <w:rsid w:val="006324E1"/>
    <w:rsid w:val="00632D5B"/>
    <w:rsid w:val="006347BE"/>
    <w:rsid w:val="00634B05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6DA4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2F8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6C90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2C0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2B4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4E02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46181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398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44C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13E"/>
    <w:rsid w:val="009B397D"/>
    <w:rsid w:val="009B3F7D"/>
    <w:rsid w:val="009B42B4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5DFB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0BC4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ADE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5215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09DF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2E7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3BD9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1D7F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A"/>
    <w:rsid w:val="00CD5A6E"/>
    <w:rsid w:val="00CD69D9"/>
    <w:rsid w:val="00CD6B5C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83B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23A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5DF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825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46B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009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97D86"/>
    <w:rsid w:val="00FA0767"/>
    <w:rsid w:val="00FA122D"/>
    <w:rsid w:val="00FA1DCA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D7823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21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10B00"/>
  </w:style>
  <w:style w:type="paragraph" w:styleId="a8">
    <w:name w:val="No Spacing"/>
    <w:link w:val="a9"/>
    <w:uiPriority w:val="1"/>
    <w:qFormat/>
    <w:rsid w:val="00BB0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B0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C283-FE9E-4039-9D1C-1F42F790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30</cp:revision>
  <cp:lastPrinted>2021-05-28T07:07:00Z</cp:lastPrinted>
  <dcterms:created xsi:type="dcterms:W3CDTF">2021-04-15T07:54:00Z</dcterms:created>
  <dcterms:modified xsi:type="dcterms:W3CDTF">2021-05-28T07:07:00Z</dcterms:modified>
</cp:coreProperties>
</file>