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7685D" w:rsidRPr="0017685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1768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490B04">
        <w:rPr>
          <w:rFonts w:ascii="Times New Roman" w:hAnsi="Times New Roman" w:cs="Times New Roman"/>
          <w:sz w:val="24"/>
          <w:szCs w:val="24"/>
        </w:rPr>
        <w:t xml:space="preserve"> 2</w:t>
      </w:r>
      <w:r w:rsidR="00A276BC">
        <w:rPr>
          <w:rFonts w:ascii="Times New Roman" w:hAnsi="Times New Roman" w:cs="Times New Roman"/>
          <w:sz w:val="24"/>
          <w:szCs w:val="24"/>
        </w:rPr>
        <w:t>5.02</w:t>
      </w:r>
      <w:r w:rsidR="00401DB8">
        <w:rPr>
          <w:rFonts w:ascii="Times New Roman" w:hAnsi="Times New Roman" w:cs="Times New Roman"/>
          <w:sz w:val="24"/>
          <w:szCs w:val="24"/>
        </w:rPr>
        <w:t>.</w:t>
      </w:r>
      <w:r w:rsidR="00E1347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201D42">
        <w:rPr>
          <w:rFonts w:ascii="Times New Roman" w:hAnsi="Times New Roman" w:cs="Times New Roman"/>
          <w:sz w:val="24"/>
          <w:szCs w:val="24"/>
        </w:rPr>
        <w:t>37</w:t>
      </w:r>
    </w:p>
    <w:p w:rsidR="007319F0" w:rsidRDefault="007319F0" w:rsidP="00731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Pr="007319F0" w:rsidRDefault="007319F0" w:rsidP="00731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Pr="0073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73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  <w:proofErr w:type="spellStart"/>
      <w:r w:rsidRPr="0073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proofErr w:type="spellEnd"/>
      <w:r w:rsidRPr="0073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7319F0" w:rsidRPr="007319F0" w:rsidRDefault="007319F0" w:rsidP="00731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Pr="007319F0" w:rsidRDefault="007319F0" w:rsidP="0026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Pr="007319F0" w:rsidRDefault="002664D0" w:rsidP="00557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319F0" w:rsidRP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5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Федерации, </w:t>
      </w:r>
      <w:r w:rsidR="007319F0" w:rsidRP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27.07.2010 </w:t>
      </w:r>
      <w:r w:rsidR="0055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319F0" w:rsidRP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</w:t>
      </w:r>
      <w:r w:rsid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услуг», А</w:t>
      </w:r>
      <w:r w:rsidR="007319F0" w:rsidRP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9F0" w:rsidRPr="0073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319F0" w:rsidRPr="00731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7319F0" w:rsidRDefault="007319F0" w:rsidP="00731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Pr="007319F0" w:rsidRDefault="007319F0" w:rsidP="00731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Pr="00201D42" w:rsidRDefault="007319F0" w:rsidP="00201D4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администрации </w:t>
      </w:r>
      <w:proofErr w:type="spellStart"/>
      <w:r w:rsidRPr="0020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0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01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20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(приложение).</w:t>
      </w: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42" w:rsidRPr="0051263B" w:rsidRDefault="00201D42" w:rsidP="00201D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      </w:t>
      </w:r>
      <w:r w:rsidRPr="0051263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газете "</w:t>
      </w:r>
      <w:proofErr w:type="spellStart"/>
      <w:r w:rsidRPr="0051263B">
        <w:rPr>
          <w:rFonts w:ascii="Times New Roman" w:eastAsia="Calibri" w:hAnsi="Times New Roman" w:cs="Times New Roman"/>
          <w:sz w:val="24"/>
          <w:szCs w:val="24"/>
        </w:rPr>
        <w:t>Перекопский</w:t>
      </w:r>
      <w:proofErr w:type="spellEnd"/>
      <w:r w:rsidRPr="0051263B">
        <w:rPr>
          <w:rFonts w:ascii="Times New Roman" w:eastAsia="Calibri" w:hAnsi="Times New Roman" w:cs="Times New Roman"/>
          <w:sz w:val="24"/>
          <w:szCs w:val="24"/>
        </w:rPr>
        <w:t xml:space="preserve"> Вестник" и подлежит размещению на официальном сайте Администрации </w:t>
      </w:r>
      <w:proofErr w:type="spellStart"/>
      <w:r w:rsidRPr="0051263B"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Pr="0051263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01D42" w:rsidRPr="000110A4" w:rsidRDefault="00201D42" w:rsidP="0020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0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0110A4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0110A4">
        <w:rPr>
          <w:rFonts w:ascii="Times New Roman" w:eastAsia="Calibri" w:hAnsi="Times New Roman" w:cs="Times New Roman"/>
          <w:sz w:val="24"/>
          <w:szCs w:val="24"/>
        </w:rPr>
        <w:t xml:space="preserve">  исполнение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110A4">
        <w:rPr>
          <w:rFonts w:ascii="Times New Roman" w:eastAsia="Calibri" w:hAnsi="Times New Roman" w:cs="Times New Roman"/>
          <w:sz w:val="24"/>
          <w:szCs w:val="24"/>
        </w:rPr>
        <w:t xml:space="preserve">  настоящего  постановления  оставляю  за  собой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D2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201D42" w:rsidP="0020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</w:p>
    <w:p w:rsidR="00201D42" w:rsidRDefault="00201D42" w:rsidP="0020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С.Г. Кудрин</w:t>
      </w: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42" w:rsidRDefault="00201D42" w:rsidP="00D0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42" w:rsidRDefault="00201D42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42" w:rsidRDefault="00201D42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Default="007319F0" w:rsidP="00A47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F0" w:rsidRPr="007319F0" w:rsidRDefault="007319F0" w:rsidP="007319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9F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7319F0" w:rsidRPr="007319F0" w:rsidRDefault="007319F0" w:rsidP="007319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19F0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319F0" w:rsidRPr="007319F0" w:rsidRDefault="00D02AFF" w:rsidP="007319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319F0" w:rsidRPr="00731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319F0" w:rsidRPr="007319F0" w:rsidRDefault="00253668" w:rsidP="007319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25.02.2019 г. № 37</w:t>
      </w:r>
    </w:p>
    <w:p w:rsidR="007319F0" w:rsidRPr="007319F0" w:rsidRDefault="007319F0" w:rsidP="007319F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19F0" w:rsidRPr="00D20447" w:rsidRDefault="007319F0" w:rsidP="007319F0">
      <w:pPr>
        <w:widowControl w:val="0"/>
        <w:tabs>
          <w:tab w:val="left" w:pos="57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0447">
        <w:rPr>
          <w:rFonts w:ascii="Times New Roman" w:eastAsia="Calibri" w:hAnsi="Times New Roman" w:cs="Times New Roman"/>
          <w:b/>
          <w:lang w:eastAsia="ru-RU"/>
        </w:rPr>
        <w:t>АДМИНИСТРАТИВНЫЙ РЕГЛАМЕНТ</w:t>
      </w:r>
    </w:p>
    <w:p w:rsidR="00E35CAC" w:rsidRDefault="007319F0" w:rsidP="007319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0447">
        <w:rPr>
          <w:rFonts w:ascii="Times New Roman" w:eastAsia="Calibri" w:hAnsi="Times New Roman" w:cs="Times New Roman"/>
          <w:b/>
          <w:lang w:eastAsia="ru-RU"/>
        </w:rPr>
        <w:t xml:space="preserve">АДМИНИСТРАЦИИ </w:t>
      </w:r>
      <w:r w:rsidR="00D02AFF" w:rsidRPr="00D20447">
        <w:rPr>
          <w:rFonts w:ascii="Times New Roman" w:eastAsia="Calibri" w:hAnsi="Times New Roman" w:cs="Times New Roman"/>
          <w:b/>
          <w:lang w:eastAsia="ru-RU"/>
        </w:rPr>
        <w:t>ПЕРЕКОПСКОГО</w:t>
      </w:r>
      <w:r w:rsidRPr="00D20447">
        <w:rPr>
          <w:rFonts w:ascii="Times New Roman" w:eastAsia="Calibri" w:hAnsi="Times New Roman" w:cs="Times New Roman"/>
          <w:b/>
          <w:lang w:eastAsia="ru-RU"/>
        </w:rPr>
        <w:t xml:space="preserve"> СЕЛЬСКОГО ПОСЕЛЕНИЯ </w:t>
      </w:r>
    </w:p>
    <w:p w:rsidR="007319F0" w:rsidRPr="00D20447" w:rsidRDefault="00B22613" w:rsidP="007319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0447">
        <w:rPr>
          <w:rFonts w:ascii="Times New Roman" w:eastAsia="Calibri" w:hAnsi="Times New Roman" w:cs="Times New Roman"/>
          <w:b/>
          <w:lang w:eastAsia="ru-RU"/>
        </w:rPr>
        <w:t>КЛЕТСКОГО</w:t>
      </w:r>
      <w:r w:rsidR="007319F0" w:rsidRPr="00D20447">
        <w:rPr>
          <w:rFonts w:ascii="Times New Roman" w:eastAsia="Calibri" w:hAnsi="Times New Roman" w:cs="Times New Roman"/>
          <w:b/>
          <w:lang w:eastAsia="ru-RU"/>
        </w:rPr>
        <w:t xml:space="preserve"> МУНИЦИПАЛЬНОГО РАЙОНА</w:t>
      </w:r>
    </w:p>
    <w:p w:rsidR="007319F0" w:rsidRPr="00D20447" w:rsidRDefault="00D02AFF" w:rsidP="007319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0447">
        <w:rPr>
          <w:rFonts w:ascii="Times New Roman" w:eastAsia="Calibri" w:hAnsi="Times New Roman" w:cs="Times New Roman"/>
          <w:b/>
          <w:lang w:eastAsia="ru-RU"/>
        </w:rPr>
        <w:t>ВОЛГОГРАДСКОЙ</w:t>
      </w:r>
      <w:r w:rsidR="007319F0" w:rsidRPr="00D20447">
        <w:rPr>
          <w:rFonts w:ascii="Times New Roman" w:eastAsia="Calibri" w:hAnsi="Times New Roman" w:cs="Times New Roman"/>
          <w:b/>
          <w:lang w:eastAsia="ru-RU"/>
        </w:rPr>
        <w:t xml:space="preserve"> ОБЛАСТИ</w:t>
      </w:r>
    </w:p>
    <w:p w:rsidR="007319F0" w:rsidRPr="00D20447" w:rsidRDefault="007319F0" w:rsidP="00731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0447">
        <w:rPr>
          <w:rFonts w:ascii="Times New Roman" w:eastAsia="Calibri" w:hAnsi="Times New Roman" w:cs="Times New Roman"/>
          <w:b/>
          <w:lang w:eastAsia="ru-RU"/>
        </w:rPr>
        <w:t>ПО ПРЕДОСТАВЛЕНИЮ МУНИЦИПАЛЬНОЙ УСЛУГИ</w:t>
      </w:r>
    </w:p>
    <w:p w:rsidR="007319F0" w:rsidRPr="00D20447" w:rsidRDefault="007319F0" w:rsidP="00731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0447">
        <w:rPr>
          <w:rFonts w:ascii="Times New Roman" w:eastAsia="Calibri" w:hAnsi="Times New Roman" w:cs="Times New Roman"/>
          <w:b/>
          <w:lang w:eastAsia="ru-RU"/>
        </w:rPr>
        <w:t>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</w:r>
    </w:p>
    <w:p w:rsidR="007319F0" w:rsidRPr="007319F0" w:rsidRDefault="007319F0" w:rsidP="007319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7A10C0" w:rsidRDefault="00D20447" w:rsidP="00D20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</w:t>
      </w:r>
      <w:proofErr w:type="spell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Волгоградской</w:t>
      </w:r>
      <w:proofErr w:type="gramEnd"/>
      <w:r w:rsid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D20447" w:rsidRPr="00D20447" w:rsidRDefault="00D20447" w:rsidP="00D20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7A10C0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</w:t>
      </w:r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10C0" w:rsidRPr="00E6684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403572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лгоградская  область,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 х. Перекопка,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29.</w:t>
      </w:r>
    </w:p>
    <w:p w:rsidR="007A10C0" w:rsidRPr="00E6684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 работы 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поселения:</w:t>
      </w:r>
    </w:p>
    <w:p w:rsidR="007A10C0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 8-00  до 17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</w:t>
      </w:r>
    </w:p>
    <w:p w:rsidR="007A10C0" w:rsidRPr="00E6684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8-00  до 16</w:t>
      </w:r>
      <w:r w:rsidRP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</w:t>
      </w:r>
    </w:p>
    <w:p w:rsidR="007A10C0" w:rsidRPr="00E6684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 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12-00 до 13-00 час</w:t>
      </w:r>
    </w:p>
    <w:p w:rsidR="007A10C0" w:rsidRPr="00E6684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 дни: суббота,  воскресенье</w:t>
      </w:r>
    </w:p>
    <w:p w:rsidR="00D20447" w:rsidRPr="00D20447" w:rsidRDefault="007A10C0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20447"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рганизаций, участвующих в предоставлении муниципальной услуги, многофункционального центра  (далее – МФЦ):</w:t>
      </w:r>
    </w:p>
    <w:p w:rsidR="007A10C0" w:rsidRPr="00D40BC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Волгоградская область,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станица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Клетская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Чистякова, 25</w:t>
      </w:r>
    </w:p>
    <w:p w:rsidR="007A10C0" w:rsidRPr="00D40BC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403562, Волгоградская область,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станица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Клетская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Чистякова, 25</w:t>
      </w:r>
    </w:p>
    <w:p w:rsidR="007A10C0" w:rsidRPr="00D40BC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вторник-пятница: с 09:00 до 18:00</w:t>
      </w:r>
    </w:p>
    <w:p w:rsidR="007A10C0" w:rsidRPr="00D40BC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с 09:00 до 20:00</w:t>
      </w:r>
    </w:p>
    <w:p w:rsidR="007A10C0" w:rsidRPr="00D40BC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с 09:00 до 15:30 </w:t>
      </w:r>
    </w:p>
    <w:p w:rsidR="007A10C0" w:rsidRPr="00D40BC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в сети Интернет: mfc151@volganet.ru</w:t>
      </w:r>
    </w:p>
    <w:p w:rsidR="007A10C0" w:rsidRPr="00D40BC6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филиала по работе с заявителями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Государственное казенное учреждение Волгоградской области "Многофункциональный центр" в сети «Интернет»: http://mfc.volganet.ru.</w:t>
      </w:r>
    </w:p>
    <w:p w:rsidR="007A10C0" w:rsidRDefault="007A10C0" w:rsidP="007A10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+7 (84466) 4-45-03</w:t>
      </w:r>
    </w:p>
    <w:p w:rsidR="007A10C0" w:rsidRDefault="007A10C0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C0" w:rsidRDefault="007A10C0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</w:t>
      </w:r>
      <w:r w:rsid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</w:t>
      </w:r>
      <w:r w:rsidR="007A10C0" w:rsidRPr="00360464">
        <w:rPr>
          <w:b/>
          <w:sz w:val="24"/>
          <w:szCs w:val="24"/>
        </w:rPr>
        <w:t>adm-perekopka@yandex.ru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 письменного обращения заявителя;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</w:t>
      </w:r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7A10C0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A10C0" w:rsidRPr="007A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adm-perekopka.ru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hyperlink r:id="rId8" w:history="1"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D204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D204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D204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r w:rsidRPr="00D204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D204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</w:t>
      </w:r>
      <w:r w:rsidR="00837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837A8F"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уполномоченный орган).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04"/>
      <w:bookmarkEnd w:id="0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</w:t>
      </w:r>
      <w:r w:rsidR="0083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Федерации, 26.01.2009,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4, ст. 445, «Парламентская газета», № 4, 23 - 29.01.2009);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№ 175, 17.11.2015);</w:t>
      </w:r>
    </w:p>
    <w:p w:rsidR="000F2F15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837A8F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447" w:rsidRPr="00D20447" w:rsidRDefault="00837A8F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447"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заявителями: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переводе помещения (далее – заявление);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копии), в случае если право на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переводимое помещение не зарегистрировано в Едином государственном реестре недвижимости.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0F2F15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F2F15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F2F15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0F2F15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F2F15" w:rsidRPr="007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0F2F15"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необходимости дополнительной подачи заявления в какой-либо иной форме.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поэтажный план дома, в котором находится переводимое помещение.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D2044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получил от заявителя такие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в ненадлежащий орган;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D20447" w:rsidRPr="00D20447" w:rsidRDefault="00D20447" w:rsidP="00D20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:rsidR="00D20447" w:rsidRPr="00D20447" w:rsidRDefault="00D20447" w:rsidP="00D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 личном приеме граждан  –  не  более 20** минут;</w:t>
      </w:r>
    </w:p>
    <w:p w:rsidR="00D20447" w:rsidRPr="00D20447" w:rsidRDefault="00D20447" w:rsidP="00D2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3** дней со дня поступления в уполномоченный орган.        </w:t>
      </w:r>
    </w:p>
    <w:p w:rsidR="00D20447" w:rsidRPr="00D20447" w:rsidRDefault="00D20447" w:rsidP="00D2044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(**</w:t>
      </w:r>
      <w:proofErr w:type="gramStart"/>
      <w:r w:rsidRPr="00D20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D20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рок регистрации заявления не должен превышать 3 дней)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_______________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*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также</w:t>
      </w:r>
      <w:proofErr w:type="gramEnd"/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если право собственности на переводимое помещение обременено правами каких-либо лиц;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перевод нежилого помещения в жилое помещение, если такое помещение не отвечает </w:t>
      </w:r>
      <w:hyperlink r:id="rId11" w:history="1">
        <w:r w:rsidRPr="00D20447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требованиям</w:t>
        </w:r>
      </w:hyperlink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которым должно отвечать жилое помещение и которые установлены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</w:t>
      </w:r>
      <w:proofErr w:type="gramEnd"/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требованиям либо если право собственности на такое помещение обременено правами каких-либо лиц;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перевод жилого помещения в наемном доме социального использования в нежилое помещение;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D204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2.12.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местам ожидания.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местам приема заявителей.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информационным стендам.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D20447" w:rsidRPr="00D20447" w:rsidRDefault="00D20447" w:rsidP="00D20447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13" w:history="1"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proofErr w:type="spellEnd"/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20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официальном сайте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(</w:t>
      </w:r>
      <w:proofErr w:type="spellStart"/>
      <w:r w:rsidR="000F2F15" w:rsidRPr="00A21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</w:t>
      </w:r>
      <w:proofErr w:type="spellEnd"/>
      <w:r w:rsidR="000F2F15" w:rsidRPr="00A2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0F2F15" w:rsidRPr="00A21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perekopka</w:t>
      </w:r>
      <w:proofErr w:type="spellEnd"/>
      <w:r w:rsidR="000F2F15" w:rsidRPr="00A2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0F2F15" w:rsidRPr="00A21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должностными лицами </w:t>
      </w:r>
      <w:r w:rsidR="000F2F15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0F2F15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F2F15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должностными лицами </w:t>
      </w:r>
      <w:r w:rsidR="000F2F15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0F2F15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F2F15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органа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</w:t>
      </w:r>
      <w:proofErr w:type="gramEnd"/>
      <w:r w:rsidRPr="00D20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 Осуществление отдельных административных процедур возможно в электронном виде.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Pr="00D2044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ootnoteReference w:id="1"/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D2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D2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20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и регистрация заявления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 приеме документов должностное лицо </w:t>
      </w:r>
      <w:r w:rsidR="000F2F15" w:rsidRPr="000F2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 </w:t>
      </w:r>
      <w:proofErr w:type="spellStart"/>
      <w:r w:rsidR="000F2F15" w:rsidRPr="000F2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Перекопского</w:t>
      </w:r>
      <w:proofErr w:type="spellEnd"/>
      <w:r w:rsidR="000F2F15" w:rsidRPr="000F2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сельского  поселения</w:t>
      </w:r>
      <w:r w:rsidR="000F2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прием и регистрацию заявления, заверяет копии документов, представленных заявителем в подлиннике.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Должностное лицо </w:t>
      </w:r>
      <w:r w:rsidR="000F2F15"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F2F15"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документы, поступившие в </w:t>
      </w:r>
      <w:r w:rsidR="000F2F15" w:rsidRPr="000F2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 </w:t>
      </w:r>
      <w:proofErr w:type="spellStart"/>
      <w:r w:rsidR="000F2F15" w:rsidRPr="000F2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Перекопского</w:t>
      </w:r>
      <w:proofErr w:type="spellEnd"/>
      <w:r w:rsidR="000F2F15" w:rsidRPr="000F2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сельского  поселения</w:t>
      </w:r>
      <w:r w:rsidR="000F2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регистрируются в общем порядке.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D20447" w:rsidRPr="00D20447" w:rsidRDefault="00D20447" w:rsidP="00D20447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D20447" w:rsidRPr="00D20447" w:rsidRDefault="00D20447" w:rsidP="00D2044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3.1.6. Максимальный срок исполнения административной процедуры:</w:t>
      </w:r>
    </w:p>
    <w:p w:rsidR="00D20447" w:rsidRPr="00D20447" w:rsidRDefault="00D20447" w:rsidP="00D2044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личном приеме граждан  –  не  более 20 </w:t>
      </w:r>
      <w:r w:rsidRPr="00D2044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ootnoteReference w:id="2"/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D20447" w:rsidRPr="00D20447" w:rsidRDefault="00D20447" w:rsidP="00D2044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заявления и документов по почте или через МФЦ – не более 3 </w:t>
      </w:r>
      <w:r w:rsidRPr="00D2044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2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в уполномоченный орган;</w:t>
      </w:r>
    </w:p>
    <w:p w:rsidR="00D20447" w:rsidRPr="00D20447" w:rsidRDefault="00D20447" w:rsidP="00D2044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Уведомление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проведения такой проверки.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</w:t>
      </w:r>
      <w:r w:rsidRPr="00D204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уведомления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D20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и направление межведомственных запросов в органы (организации)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участвующие в предоставлении муниципальной услуги.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Максимальный срок исполнения административной процедуры - </w:t>
      </w:r>
      <w:r w:rsidRPr="00D2044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2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окончания приема документов и регистрации заявления.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D20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переводе</w:t>
      </w:r>
      <w:r w:rsidRPr="00D20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жилого помещения в нежилое помещение и нежилого помещения в жилое помещение</w:t>
      </w:r>
      <w:r w:rsidRPr="00D204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4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административного регламента.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="00A97EDA"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A97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97EDA"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 приемочной комиссии).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приемочной комиссии, подтверждающий завершение переустройства и (или) перепланировки, направляется </w:t>
      </w:r>
      <w:r w:rsidR="00A97E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Администрацией</w:t>
      </w:r>
      <w:r w:rsidR="00A97EDA" w:rsidRPr="00A97E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="00A97EDA" w:rsidRPr="00A97E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Перекопского</w:t>
      </w:r>
      <w:proofErr w:type="spellEnd"/>
      <w:r w:rsidR="00A97EDA" w:rsidRPr="00A97E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сельского  поселения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Максимальный срок исполнения административной процедуры - __</w:t>
      </w:r>
      <w:r w:rsidRPr="00D2044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2</w:t>
      </w:r>
      <w:r w:rsidRPr="00D2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уведомления о переводе жилого помещения в нежилое помещение и нежилого помещения в жилое помещение;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D20447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20447" w:rsidRPr="00D20447" w:rsidRDefault="00D20447" w:rsidP="00D20447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166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участвующими в предоставлении муниципальной услуги, осуществляется должностными лицами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уполномоченными на осуществление данного контроля, руководителем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руководителя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91166" w:rsidRDefault="00D20447" w:rsidP="007911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</w:p>
    <w:p w:rsidR="00791166" w:rsidRDefault="00791166" w:rsidP="007911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7911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791166" w:rsidRPr="0079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</w:t>
      </w:r>
      <w:r w:rsidR="0079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r w:rsidRPr="00D2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5" w:history="1">
        <w:r w:rsidRPr="00D204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D2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D20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ru-RU"/>
        </w:rPr>
        <w:footnoteReference w:id="3"/>
      </w:r>
      <w:r w:rsidRPr="00D2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их должностных лиц, муниципальных служащих, работников</w:t>
      </w:r>
    </w:p>
    <w:p w:rsidR="00D20447" w:rsidRPr="00D20447" w:rsidRDefault="00D20447" w:rsidP="00D20447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D2044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ootnoteReference w:id="4"/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447" w:rsidRPr="00D20447" w:rsidRDefault="00D20447" w:rsidP="00D2044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D20447" w:rsidRPr="00D20447" w:rsidRDefault="00D20447" w:rsidP="00D2044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447" w:rsidRPr="00D20447" w:rsidRDefault="00D20447" w:rsidP="00D2044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</w:t>
      </w:r>
      <w:r w:rsid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91166" w:rsidRP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9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79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иными нормативными правовыми актами Волгоградской области, муниципальными правовыми актами.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="00E7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E71E1B" w:rsidRPr="00E7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71E1B" w:rsidRPr="00E7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71E1B" w:rsidRPr="00E7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 либо в наименование органа государственной власти (органа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22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служащего, руководителя </w:t>
      </w:r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204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исполнительно-распорядительного органа муниципального образования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D20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исполнительно-распорядительного органа муниципального образования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5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сведения об обжалуемых решениях и действиях (бездействии) </w:t>
      </w:r>
      <w:r w:rsidRPr="00D204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исполнительно-распорядительного органа муниципального образования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лица, </w:t>
      </w:r>
      <w:r w:rsidRPr="00D204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исполнительно-распорядительного органа муниципального образования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6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D204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исполнительно-распорядительного органа муниципального образования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D204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исполнительно-распорядительного органа муниципального образования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27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C1910" w:rsidRP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4C1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8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учредителю МФЦ, в организации, предусмотренные </w:t>
      </w:r>
      <w:hyperlink r:id="rId29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организаций, предусмотренных </w:t>
      </w:r>
      <w:hyperlink r:id="rId30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20447" w:rsidRPr="00D20447" w:rsidRDefault="00D20447" w:rsidP="00D204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</w:t>
      </w:r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муниципальных служащих </w:t>
      </w:r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</w:t>
      </w:r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наделенные </w:t>
      </w:r>
      <w:r w:rsidRPr="00D20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20447" w:rsidRPr="00D20447" w:rsidRDefault="00D20447" w:rsidP="00D20447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C71EF" w:rsidRP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="008C7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4" w:history="1">
        <w:r w:rsidRPr="00D204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D20447" w:rsidRPr="00D20447" w:rsidRDefault="00D20447" w:rsidP="00D20447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4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D20447" w:rsidRDefault="00D20447" w:rsidP="007319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447" w:rsidRDefault="00D20447" w:rsidP="007319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447" w:rsidRPr="007319F0" w:rsidRDefault="00D20447" w:rsidP="007319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Приложение 1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к Административному регламенту предоставления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муниципальной услуги  «Принятие документов, а также выдача</w:t>
      </w:r>
    </w:p>
    <w:p w:rsidR="002E5895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решений о переводе или об отказе</w:t>
      </w:r>
    </w:p>
    <w:p w:rsidR="002E5895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в переводе жилого помещения в нежилое помещение 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или нежилого помещения в жилое помещение»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В 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                                                 (указать наименование уполномоченного органа)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                                от &lt;*&gt;_________________________________________________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                               (наименование заявителя,  ФИО гражданина)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                          __________________________________________________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                              (реквизиты документа  удостоверяющего личность)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____________________________________________________________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(реквизиты документа, на основании которых представляет интересы)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___________________________________________________________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(рег. номер записи ЕГРЮЛ,  ИНН налогоплательщика)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почтовый адрес:____________________________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                   телефон 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     адрес электронной почты:___________________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Заявление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            Прошу  разрешить перевод жилого (нежилого) помещения в </w:t>
      </w:r>
      <w:proofErr w:type="gramStart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жилое</w:t>
      </w:r>
      <w:proofErr w:type="gramEnd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(нежилое), общей площадью _______ кв. м, находящегося по адресу: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___________________________________________________________________________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в целях использования помещения в качестве _____________________________________________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 (вид использования помещения)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согласно  прилагаемому  проекту  (проектной  документации) переустройства и (или) перепланировки жилого (нежилого) и (или) перечню иных работ * ____________________________________________________</w:t>
      </w:r>
      <w:proofErr w:type="gramEnd"/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___________________________________________________________________________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(указывается перечень необходимых работ по ремонту, реконструкции, реставрации помещения)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Срок производства ремонтно-строительных и (или) иных работ*: с __________ г.    по _________ </w:t>
      </w:r>
      <w:proofErr w:type="gramStart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г</w:t>
      </w:r>
      <w:proofErr w:type="gramEnd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Режим производства работ: с _____ </w:t>
      </w:r>
      <w:proofErr w:type="gramStart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по</w:t>
      </w:r>
      <w:proofErr w:type="gramEnd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_____ часов в _____________ дни*.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Обязуюсь: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осуществить  ремонтно-строительные  работы  в  соответствии  с проектом (проектной документацией);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обеспечить  свободный  доступ  к месту проведения ремонтно-строительных работ   должностных   лиц  органа  местного  самоуправления  муниципального образования либо уполномоченного им органа для проверки хода работ;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осуществить    работы   в   установленные   сроки   и   с   соблюдением согласованного режима проведения работ*.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К заявлению прилагаются следующие документы: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1)_________________________________________________________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lastRenderedPageBreak/>
        <w:t>2)__________________________________________________________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Документы,  являющиеся результатом предоставления муниципальной услуги, прошу выдать (направить):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┌─┐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└─┘ нарочно в МФЦ</w:t>
      </w:r>
      <w:proofErr w:type="gramStart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;</w:t>
      </w:r>
      <w:proofErr w:type="gramEnd"/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┌─┐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└─┘ нарочно в ____________(уполномоченный орган);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┌─┐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└─┘ посредством почтовой связи;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┌─┐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└─┘ в электронной форме на адрес электронной почты, указанный в настоящем заявлении **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** указывается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***Даю свое согласие _________ (уполномоченному орган)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  и  использование моих персональных данных, содержащихся в настоящем заявлении, в целях рассмотрения заявления и прилагаемых документов ________ (уполномоченным органом) по существу.</w:t>
      </w:r>
      <w:proofErr w:type="gramEnd"/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***указанное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«___» ____________ 201__ г.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Заявитель (представитель) _____________________________      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                                         (фамилия, имя, отчество полностью)                         (подпись)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«___» ____________ 201__ г. 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                                     (ФИО, подпись специалиста, принявшего заявление и документы)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&lt;*&gt;  Указывается: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собственник жилого (нежилого) помещения;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собственники жилого  (нежилого)  помещения,  находящегося  в  общей собственности двух и более  лиц (если  ни  один  из  собственников либо иных лиц не уполномочены в установленном порядке </w:t>
      </w:r>
      <w:proofErr w:type="gramStart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представлять</w:t>
      </w:r>
      <w:proofErr w:type="gramEnd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их интересы);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для   физических   лиц:   фамилия,   имя,  отчество,  реквизиты  документа, удостоверяющего   личность   (серия,  номер,  кем  и  когда  выдан),  место жительства, номер телефона;</w:t>
      </w:r>
      <w:proofErr w:type="gramEnd"/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для  представителя  физического лица: фамилия, имя, отчество представителя, реквизиты доверенности, которая прилагается к заявлению;</w:t>
      </w:r>
    </w:p>
    <w:p w:rsid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для  юридических  лиц:  наименование,  организационно-правовая форма, адрес места   нахождения,   номер   телефона,   фамилия,   имя,   отчество  лица, уполномоченного   представлять  интересы  юридического  лица,  с  указанием реквизитов  документа,  удостоверяющего  эти  правомочия  и  прилагаемого к заявлению.</w:t>
      </w: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Pr="00E35CAC" w:rsidRDefault="002E5895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Приложение 2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к Административному регламенту предоставления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муниципальной услуги  «Принятие документов, а также выдача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РАСПИСКА В ПОЛУЧЕНИИ ДОКУМЕНТОВ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 ________________________________________________________________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(наименование заявителя)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1. Представленные документы: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676"/>
        <w:gridCol w:w="1555"/>
        <w:gridCol w:w="1368"/>
      </w:tblGrid>
      <w:tr w:rsidR="00E35CAC" w:rsidRPr="00E35CAC" w:rsidTr="00E35C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</w:t>
            </w:r>
            <w:proofErr w:type="gramEnd"/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Кол-во листов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Примечание</w:t>
            </w:r>
          </w:p>
        </w:tc>
      </w:tr>
      <w:tr w:rsidR="00E35CAC" w:rsidRPr="00E35CAC" w:rsidTr="00E35C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2.  Недостающие  документы,  при  непредставлении которых принимается решение об отказе в предоставлении муниципальной услуги в соответствии с пунктом 1 части 1 статьи 24 Жилищного кодекса Российской Федерации: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676"/>
      </w:tblGrid>
      <w:tr w:rsidR="00E35CAC" w:rsidRPr="00E35CAC" w:rsidTr="00E35C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</w:t>
            </w:r>
            <w:proofErr w:type="gramEnd"/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Наименование документа</w:t>
            </w:r>
          </w:p>
        </w:tc>
      </w:tr>
      <w:tr w:rsidR="00E35CAC" w:rsidRPr="00E35CAC" w:rsidTr="00E35C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Заявителю разъяснены последствия: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-  непредставления документов, указанных в пункте 2 настоящей расписки;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- непредставления документов в случае, предусмотренном пунктом 1.1 части 1 статьи 24 Жилищного кодекса Российской Федерации.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Документы сдал и один экземпляр расписки получил: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_____________              _________________               _______________________________                     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 (дата)                                 (подпись)                                          (Ф.И.О.)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Документы  принял  на ______ листах и зарегистрировал в журнале регистрации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от ________________ № 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      (дата)                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_____________________                _______________       ____________________________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           (должность)                                (подпись)                                   (Ф.И.О.)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2E5895" w:rsidRDefault="002E5895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bookmarkStart w:id="1" w:name="_GoBack"/>
      <w:bookmarkEnd w:id="1"/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Приложение 3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к Административному регламенту предоставления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муниципальной услуги  «Принятие документов, а также выдача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БЛОК-СХЕМА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ПРЕДОСТАВЛЕНИЯ МУНИЦИПАЛЬНОЙ УСЛУГИ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E35CAC" w:rsidRPr="00E35CAC" w:rsidTr="00E35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Прием и регистрация заявления о переводе жилого помещения в нежилое помещение (о переводе нежилого помещения в жилое помещение)</w:t>
            </w:r>
          </w:p>
        </w:tc>
      </w:tr>
    </w:tbl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noProof/>
          <w:color w:val="555555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900F3B6" wp14:editId="64928E11">
                <wp:extent cx="152400" cy="257175"/>
                <wp:effectExtent l="0" t="0" r="0" b="0"/>
                <wp:docPr id="4" name="AutoShape 1" descr="C: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2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4"/>
      </w:tblGrid>
      <w:tr w:rsidR="00E35CAC" w:rsidRPr="00E35CAC" w:rsidTr="00E35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Проверка документов, формирование и направление межведомственных запросов,</w:t>
            </w:r>
          </w:p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получение ответов на них</w:t>
            </w:r>
          </w:p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</w:tbl>
    <w:p w:rsidR="00E35CAC" w:rsidRPr="00E35CAC" w:rsidRDefault="00E35CAC" w:rsidP="00E3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noProof/>
          <w:color w:val="555555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561132A" wp14:editId="58292F2A">
                <wp:extent cx="152400" cy="228600"/>
                <wp:effectExtent l="0" t="0" r="0" b="0"/>
                <wp:docPr id="3" name="AutoShape 2" descr="C: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90"/>
      </w:tblGrid>
      <w:tr w:rsidR="00E35CAC" w:rsidRPr="00E35CAC" w:rsidTr="00E35CAC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E35CAC" w:rsidRPr="00E35CAC" w:rsidTr="00E35C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noProof/>
                <w:color w:val="555555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F03303B" wp14:editId="785E1654">
                      <wp:extent cx="152400" cy="238125"/>
                      <wp:effectExtent l="0" t="0" r="0" b="0"/>
                      <wp:docPr id="2" name="AutoShape 3" descr="C:\Temp\msohtmlclip1\01\clip_image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1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E35CAC" w:rsidRPr="00E35CAC" w:rsidTr="00E35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Направление заявителю уведомления  с предложением </w:t>
            </w:r>
            <w:proofErr w:type="gramStart"/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предоставить необходимые документы</w:t>
            </w:r>
            <w:proofErr w:type="gramEnd"/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 и (или) информацию</w:t>
            </w:r>
          </w:p>
        </w:tc>
      </w:tr>
    </w:tbl>
    <w:p w:rsidR="00E35CAC" w:rsidRPr="00E35CAC" w:rsidRDefault="00E35CAC" w:rsidP="00E35C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E35CAC" w:rsidRPr="00E35CAC" w:rsidTr="00E35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</w:tbl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noProof/>
          <w:color w:val="555555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C8B9EFC" wp14:editId="235EF6CD">
                <wp:extent cx="152400" cy="228600"/>
                <wp:effectExtent l="0" t="0" r="0" b="0"/>
                <wp:docPr id="1" name="AutoShape 4" descr="C: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9"/>
      </w:tblGrid>
      <w:tr w:rsidR="00E35CAC" w:rsidRPr="00E35CAC" w:rsidTr="00E35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5CAC" w:rsidRPr="00E35CAC" w:rsidRDefault="00E35CAC" w:rsidP="00E3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Направление (выдача) результата предоставления муниципальной услуги</w:t>
            </w:r>
          </w:p>
          <w:p w:rsidR="00E35CAC" w:rsidRPr="00E35CAC" w:rsidRDefault="00E35CAC" w:rsidP="00E3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E35CAC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</w:tbl>
    <w:p w:rsidR="00E35CAC" w:rsidRPr="00E35CAC" w:rsidRDefault="00E35CAC" w:rsidP="00E3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E35CAC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7319F0" w:rsidRPr="00E35CAC" w:rsidRDefault="007319F0" w:rsidP="00E35CA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9F0" w:rsidRPr="00E3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FC" w:rsidRDefault="00AB5CFC" w:rsidP="00E66846">
      <w:pPr>
        <w:spacing w:after="0" w:line="240" w:lineRule="auto"/>
      </w:pPr>
      <w:r>
        <w:separator/>
      </w:r>
    </w:p>
  </w:endnote>
  <w:endnote w:type="continuationSeparator" w:id="0">
    <w:p w:rsidR="00AB5CFC" w:rsidRDefault="00AB5CFC" w:rsidP="00E6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FC" w:rsidRDefault="00AB5CFC" w:rsidP="00E66846">
      <w:pPr>
        <w:spacing w:after="0" w:line="240" w:lineRule="auto"/>
      </w:pPr>
      <w:r>
        <w:separator/>
      </w:r>
    </w:p>
  </w:footnote>
  <w:footnote w:type="continuationSeparator" w:id="0">
    <w:p w:rsidR="00AB5CFC" w:rsidRDefault="00AB5CFC" w:rsidP="00E66846">
      <w:pPr>
        <w:spacing w:after="0" w:line="240" w:lineRule="auto"/>
      </w:pPr>
      <w:r>
        <w:continuationSeparator/>
      </w:r>
    </w:p>
  </w:footnote>
  <w:footnote w:id="1">
    <w:p w:rsidR="00E35CAC" w:rsidRPr="009A0D85" w:rsidRDefault="00E35CAC" w:rsidP="00D20447">
      <w:pPr>
        <w:pStyle w:val="a8"/>
        <w:jc w:val="both"/>
        <w:rPr>
          <w:i/>
          <w:color w:val="FF0000"/>
        </w:rPr>
      </w:pPr>
      <w:r w:rsidRPr="009A0D85">
        <w:rPr>
          <w:rStyle w:val="aa"/>
          <w:i/>
          <w:color w:val="FF0000"/>
        </w:rPr>
        <w:footnoteRef/>
      </w:r>
      <w:r w:rsidRPr="009A0D85">
        <w:rPr>
          <w:i/>
          <w:color w:val="FF0000"/>
        </w:rPr>
        <w:t xml:space="preserve"> Указывается в случае, если предоставление муниципальной услуги возможно в электронной форме или через МФЦ </w:t>
      </w:r>
      <w:r>
        <w:rPr>
          <w:i/>
          <w:color w:val="FF0000"/>
        </w:rPr>
        <w:t>в соответствии с</w:t>
      </w:r>
      <w:r w:rsidRPr="009A0D85">
        <w:rPr>
          <w:i/>
          <w:color w:val="FF0000"/>
        </w:rPr>
        <w:t xml:space="preserve"> законодательств</w:t>
      </w:r>
      <w:r>
        <w:rPr>
          <w:i/>
          <w:color w:val="FF0000"/>
        </w:rPr>
        <w:t>ом</w:t>
      </w:r>
      <w:r w:rsidRPr="009A0D85">
        <w:rPr>
          <w:i/>
          <w:color w:val="FF0000"/>
        </w:rPr>
        <w:t xml:space="preserve"> и соглашени</w:t>
      </w:r>
      <w:r>
        <w:rPr>
          <w:i/>
          <w:color w:val="FF0000"/>
        </w:rPr>
        <w:t>ем</w:t>
      </w:r>
      <w:r w:rsidRPr="009A0D85">
        <w:rPr>
          <w:i/>
          <w:color w:val="FF0000"/>
        </w:rPr>
        <w:t>, заключенн</w:t>
      </w:r>
      <w:r>
        <w:rPr>
          <w:i/>
          <w:color w:val="FF0000"/>
        </w:rPr>
        <w:t>ым</w:t>
      </w:r>
      <w:r w:rsidRPr="009A0D85">
        <w:rPr>
          <w:i/>
          <w:color w:val="FF0000"/>
        </w:rPr>
        <w:t xml:space="preserve"> между исполнительно-распорядительным органом муниципального образования и МФЦ.</w:t>
      </w:r>
    </w:p>
  </w:footnote>
  <w:footnote w:id="2">
    <w:p w:rsidR="00E35CAC" w:rsidRPr="009A0D85" w:rsidRDefault="00E35CAC" w:rsidP="00D20447">
      <w:pPr>
        <w:pStyle w:val="ac"/>
        <w:ind w:right="-16" w:firstLine="567"/>
        <w:jc w:val="both"/>
        <w:rPr>
          <w:i/>
          <w:color w:val="FF0000"/>
        </w:rPr>
      </w:pPr>
      <w:r w:rsidRPr="009A0D85">
        <w:rPr>
          <w:rStyle w:val="aa"/>
          <w:b/>
          <w:color w:val="FF0000"/>
          <w:lang w:eastAsia="ar-SA"/>
        </w:rPr>
        <w:footnoteRef/>
      </w:r>
      <w:r w:rsidRPr="009A0D85">
        <w:rPr>
          <w:b/>
          <w:color w:val="FF0000"/>
        </w:rPr>
        <w:t xml:space="preserve"> </w:t>
      </w:r>
      <w:r w:rsidRPr="009A0D85">
        <w:rPr>
          <w:i/>
          <w:color w:val="FF0000"/>
        </w:rPr>
        <w:t>Сроки данных административных процедур орган местного самоуправления вправе определить самостоятельно. При этом сроки исполнения административных процедур в сумме не должны превышать 10 дней.</w:t>
      </w:r>
    </w:p>
    <w:p w:rsidR="00E35CAC" w:rsidRPr="009A0D85" w:rsidRDefault="00E35CAC" w:rsidP="00D20447">
      <w:pPr>
        <w:pStyle w:val="ac"/>
        <w:ind w:right="-16" w:firstLine="567"/>
        <w:jc w:val="both"/>
        <w:rPr>
          <w:i/>
          <w:color w:val="FF0000"/>
        </w:rPr>
      </w:pPr>
      <w:r w:rsidRPr="009A0D85">
        <w:rPr>
          <w:i/>
          <w:color w:val="FF0000"/>
        </w:rPr>
        <w:t>Проектом административного регламента предлагается определить следующие сроки:</w:t>
      </w:r>
    </w:p>
    <w:p w:rsidR="00E35CAC" w:rsidRPr="009A0D85" w:rsidRDefault="00E35CAC" w:rsidP="00D20447">
      <w:pPr>
        <w:pStyle w:val="ac"/>
        <w:ind w:right="-16"/>
        <w:jc w:val="both"/>
        <w:rPr>
          <w:i/>
          <w:color w:val="FF0000"/>
        </w:rPr>
      </w:pPr>
      <w:r>
        <w:rPr>
          <w:i/>
          <w:color w:val="FF0000"/>
        </w:rPr>
        <w:t xml:space="preserve">- </w:t>
      </w:r>
      <w:r w:rsidRPr="009A0D85">
        <w:rPr>
          <w:i/>
          <w:color w:val="FF0000"/>
        </w:rPr>
        <w:t>прием и регистрация заявления, в том числе, поступившего в электронной форме и прилагаемых к нему документов (1-3 дня);</w:t>
      </w:r>
    </w:p>
    <w:p w:rsidR="00E35CAC" w:rsidRDefault="00E35CAC" w:rsidP="00D20447">
      <w:pPr>
        <w:pStyle w:val="ac"/>
        <w:ind w:right="-16"/>
        <w:jc w:val="both"/>
        <w:rPr>
          <w:color w:val="FF0000"/>
        </w:rPr>
      </w:pPr>
      <w:r>
        <w:rPr>
          <w:color w:val="FF0000"/>
        </w:rPr>
        <w:t xml:space="preserve">- </w:t>
      </w:r>
      <w:r w:rsidRPr="009A0D85">
        <w:rPr>
          <w:color w:val="FF0000"/>
        </w:rPr>
        <w:t>рассмотрение заявления, принятие решения по итогам рассмотрения (7 дней).</w:t>
      </w:r>
    </w:p>
    <w:p w:rsidR="00E35CAC" w:rsidRPr="00ED4F25" w:rsidRDefault="00E35CAC" w:rsidP="00D20447">
      <w:pPr>
        <w:pStyle w:val="ac"/>
        <w:ind w:firstLine="660"/>
        <w:jc w:val="both"/>
        <w:rPr>
          <w:i/>
          <w:color w:val="FF0000"/>
        </w:rPr>
      </w:pPr>
      <w:r w:rsidRPr="00ED4F25">
        <w:rPr>
          <w:i/>
          <w:color w:val="FF0000"/>
        </w:rPr>
        <w:t xml:space="preserve">Сроки исполнения </w:t>
      </w:r>
      <w:r>
        <w:rPr>
          <w:i/>
          <w:color w:val="FF0000"/>
        </w:rPr>
        <w:t xml:space="preserve">всех </w:t>
      </w:r>
      <w:r w:rsidRPr="00ED4F25">
        <w:rPr>
          <w:i/>
          <w:color w:val="FF0000"/>
        </w:rPr>
        <w:t>административных процедур в сумме не должны быть больше</w:t>
      </w:r>
      <w:r>
        <w:rPr>
          <w:i/>
          <w:color w:val="FF0000"/>
        </w:rPr>
        <w:t xml:space="preserve"> </w:t>
      </w:r>
      <w:r w:rsidRPr="00ED4F25">
        <w:rPr>
          <w:i/>
          <w:color w:val="FF0000"/>
        </w:rPr>
        <w:t> общего срока предоставления муниципальной услуги, установленного пунктом 2.4 Регламента.</w:t>
      </w:r>
    </w:p>
    <w:p w:rsidR="00E35CAC" w:rsidRPr="009A0D85" w:rsidRDefault="00E35CAC" w:rsidP="00D20447">
      <w:pPr>
        <w:pStyle w:val="ac"/>
        <w:ind w:right="-16"/>
        <w:jc w:val="both"/>
        <w:rPr>
          <w:color w:val="FF0000"/>
        </w:rPr>
      </w:pPr>
    </w:p>
  </w:footnote>
  <w:footnote w:id="3">
    <w:p w:rsidR="00E35CAC" w:rsidRPr="00E71E1B" w:rsidRDefault="00E35CAC" w:rsidP="00D20447">
      <w:pPr>
        <w:pStyle w:val="a8"/>
        <w:ind w:firstLine="540"/>
        <w:jc w:val="both"/>
        <w:rPr>
          <w:i/>
          <w:color w:val="FF0000"/>
          <w:sz w:val="18"/>
          <w:szCs w:val="18"/>
        </w:rPr>
      </w:pPr>
      <w:r w:rsidRPr="00E71E1B">
        <w:rPr>
          <w:rStyle w:val="aa"/>
          <w:i/>
          <w:color w:val="FF0000"/>
          <w:sz w:val="18"/>
          <w:szCs w:val="18"/>
        </w:rPr>
        <w:footnoteRef/>
      </w:r>
      <w:r w:rsidRPr="00E71E1B">
        <w:rPr>
          <w:i/>
          <w:color w:val="FF0000"/>
          <w:sz w:val="18"/>
          <w:szCs w:val="18"/>
        </w:rPr>
        <w:t xml:space="preserve"> Здесь и далее по тексту настоящего регламента о</w:t>
      </w:r>
      <w:r w:rsidRPr="00E71E1B">
        <w:rPr>
          <w:bCs/>
          <w:i/>
          <w:color w:val="FF0000"/>
          <w:sz w:val="18"/>
          <w:szCs w:val="18"/>
        </w:rPr>
        <w:t xml:space="preserve">рганизации, указанные в </w:t>
      </w:r>
      <w:hyperlink r:id="rId1" w:history="1">
        <w:r w:rsidRPr="00E71E1B">
          <w:rPr>
            <w:bCs/>
            <w:i/>
            <w:color w:val="FF0000"/>
            <w:sz w:val="18"/>
            <w:szCs w:val="18"/>
          </w:rPr>
          <w:t>части 1.1 статьи 16</w:t>
        </w:r>
      </w:hyperlink>
      <w:r w:rsidRPr="00E71E1B">
        <w:rPr>
          <w:bCs/>
          <w:i/>
          <w:color w:val="FF0000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услуг», указываются при наличии таковых.</w:t>
      </w:r>
    </w:p>
  </w:footnote>
  <w:footnote w:id="4">
    <w:p w:rsidR="00E35CAC" w:rsidRPr="00791166" w:rsidRDefault="00E35CAC" w:rsidP="00791166">
      <w:pPr>
        <w:autoSpaceDE w:val="0"/>
        <w:autoSpaceDN w:val="0"/>
        <w:adjustRightInd w:val="0"/>
        <w:spacing w:after="0"/>
        <w:ind w:firstLine="540"/>
        <w:jc w:val="both"/>
        <w:rPr>
          <w:i/>
          <w:sz w:val="18"/>
          <w:szCs w:val="18"/>
        </w:rPr>
      </w:pPr>
      <w:r w:rsidRPr="00791166">
        <w:rPr>
          <w:rStyle w:val="aa"/>
          <w:i/>
          <w:color w:val="FF0000"/>
          <w:sz w:val="18"/>
          <w:szCs w:val="18"/>
        </w:rPr>
        <w:footnoteRef/>
      </w:r>
      <w:r w:rsidRPr="00791166">
        <w:rPr>
          <w:i/>
          <w:color w:val="FF0000"/>
          <w:sz w:val="18"/>
          <w:szCs w:val="18"/>
        </w:rPr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E35CAC" w:rsidRPr="009A0D85" w:rsidRDefault="00E35CAC" w:rsidP="00D20447">
      <w:pPr>
        <w:pStyle w:val="a8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066D1"/>
    <w:multiLevelType w:val="hybridMultilevel"/>
    <w:tmpl w:val="B37A0028"/>
    <w:lvl w:ilvl="0" w:tplc="6B96B5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036E"/>
    <w:multiLevelType w:val="hybridMultilevel"/>
    <w:tmpl w:val="AC18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C371D"/>
    <w:multiLevelType w:val="hybridMultilevel"/>
    <w:tmpl w:val="EFFE64E2"/>
    <w:lvl w:ilvl="0" w:tplc="D7D0D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70722D"/>
    <w:multiLevelType w:val="hybridMultilevel"/>
    <w:tmpl w:val="FBF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6E82D2F"/>
    <w:multiLevelType w:val="multilevel"/>
    <w:tmpl w:val="1CB4A31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9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54C46"/>
    <w:multiLevelType w:val="multilevel"/>
    <w:tmpl w:val="E29AC1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7BF10EAA"/>
    <w:multiLevelType w:val="hybridMultilevel"/>
    <w:tmpl w:val="760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1"/>
    <w:rsid w:val="000038D2"/>
    <w:rsid w:val="000110A4"/>
    <w:rsid w:val="000D40BC"/>
    <w:rsid w:val="000F2F15"/>
    <w:rsid w:val="001072CB"/>
    <w:rsid w:val="00142514"/>
    <w:rsid w:val="0017685D"/>
    <w:rsid w:val="001A13B2"/>
    <w:rsid w:val="001B2B40"/>
    <w:rsid w:val="001C0289"/>
    <w:rsid w:val="00201D42"/>
    <w:rsid w:val="002360A7"/>
    <w:rsid w:val="0024504A"/>
    <w:rsid w:val="00253668"/>
    <w:rsid w:val="00254658"/>
    <w:rsid w:val="002664D0"/>
    <w:rsid w:val="002B76AB"/>
    <w:rsid w:val="002E4250"/>
    <w:rsid w:val="002E5895"/>
    <w:rsid w:val="00343F24"/>
    <w:rsid w:val="003641B2"/>
    <w:rsid w:val="0036459D"/>
    <w:rsid w:val="00366FCE"/>
    <w:rsid w:val="00373DFD"/>
    <w:rsid w:val="00401DB8"/>
    <w:rsid w:val="00464E28"/>
    <w:rsid w:val="00490B04"/>
    <w:rsid w:val="004A5691"/>
    <w:rsid w:val="004C1910"/>
    <w:rsid w:val="004D52B9"/>
    <w:rsid w:val="004F164B"/>
    <w:rsid w:val="004F68C0"/>
    <w:rsid w:val="0051263B"/>
    <w:rsid w:val="005570CC"/>
    <w:rsid w:val="005930A0"/>
    <w:rsid w:val="005A679D"/>
    <w:rsid w:val="00650418"/>
    <w:rsid w:val="006560C8"/>
    <w:rsid w:val="00664291"/>
    <w:rsid w:val="006B2F87"/>
    <w:rsid w:val="007319F0"/>
    <w:rsid w:val="007434AD"/>
    <w:rsid w:val="00750991"/>
    <w:rsid w:val="00754738"/>
    <w:rsid w:val="00791166"/>
    <w:rsid w:val="007A10C0"/>
    <w:rsid w:val="00802F14"/>
    <w:rsid w:val="00837A8F"/>
    <w:rsid w:val="0086708F"/>
    <w:rsid w:val="008A4501"/>
    <w:rsid w:val="008C71EF"/>
    <w:rsid w:val="008F2C5A"/>
    <w:rsid w:val="00925BDC"/>
    <w:rsid w:val="009420A6"/>
    <w:rsid w:val="00944854"/>
    <w:rsid w:val="009563D8"/>
    <w:rsid w:val="0098643D"/>
    <w:rsid w:val="009F32EB"/>
    <w:rsid w:val="009F3DB0"/>
    <w:rsid w:val="00A2176F"/>
    <w:rsid w:val="00A276BC"/>
    <w:rsid w:val="00A479FA"/>
    <w:rsid w:val="00A559CD"/>
    <w:rsid w:val="00A644B9"/>
    <w:rsid w:val="00A7216C"/>
    <w:rsid w:val="00A80D37"/>
    <w:rsid w:val="00A97EDA"/>
    <w:rsid w:val="00AA0A47"/>
    <w:rsid w:val="00AA6A6D"/>
    <w:rsid w:val="00AA7FA5"/>
    <w:rsid w:val="00AB1CF1"/>
    <w:rsid w:val="00AB5CFC"/>
    <w:rsid w:val="00AF7E97"/>
    <w:rsid w:val="00B0368C"/>
    <w:rsid w:val="00B22613"/>
    <w:rsid w:val="00B27B89"/>
    <w:rsid w:val="00B506A6"/>
    <w:rsid w:val="00B92CF5"/>
    <w:rsid w:val="00C42EBA"/>
    <w:rsid w:val="00C62A71"/>
    <w:rsid w:val="00CB632F"/>
    <w:rsid w:val="00CE332B"/>
    <w:rsid w:val="00CF273F"/>
    <w:rsid w:val="00D02AFF"/>
    <w:rsid w:val="00D20447"/>
    <w:rsid w:val="00D22A45"/>
    <w:rsid w:val="00D40BC6"/>
    <w:rsid w:val="00D41195"/>
    <w:rsid w:val="00D63A0F"/>
    <w:rsid w:val="00DE6809"/>
    <w:rsid w:val="00E04A47"/>
    <w:rsid w:val="00E1347B"/>
    <w:rsid w:val="00E35CAC"/>
    <w:rsid w:val="00E66846"/>
    <w:rsid w:val="00E67115"/>
    <w:rsid w:val="00E71E1B"/>
    <w:rsid w:val="00EE0AD6"/>
    <w:rsid w:val="00F52D5A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  <w:style w:type="paragraph" w:styleId="a8">
    <w:name w:val="footnote text"/>
    <w:basedOn w:val="a"/>
    <w:link w:val="a9"/>
    <w:semiHidden/>
    <w:unhideWhenUsed/>
    <w:rsid w:val="00E6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66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E66846"/>
    <w:rPr>
      <w:vertAlign w:val="superscript"/>
    </w:rPr>
  </w:style>
  <w:style w:type="table" w:customStyle="1" w:styleId="1">
    <w:name w:val="Сетка таблицы1"/>
    <w:basedOn w:val="a1"/>
    <w:next w:val="ab"/>
    <w:rsid w:val="00E6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E6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semiHidden/>
    <w:rsid w:val="00A4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A47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  <w:style w:type="paragraph" w:styleId="a8">
    <w:name w:val="footnote text"/>
    <w:basedOn w:val="a"/>
    <w:link w:val="a9"/>
    <w:semiHidden/>
    <w:unhideWhenUsed/>
    <w:rsid w:val="00E6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66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E66846"/>
    <w:rPr>
      <w:vertAlign w:val="superscript"/>
    </w:rPr>
  </w:style>
  <w:style w:type="table" w:customStyle="1" w:styleId="1">
    <w:name w:val="Сетка таблицы1"/>
    <w:basedOn w:val="a1"/>
    <w:next w:val="ab"/>
    <w:rsid w:val="00E6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E6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semiHidden/>
    <w:rsid w:val="00A4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A47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http://www.volgograd.ru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418F12BC44E52B212E55F8906B419C40C3CA72D94ABFEF16EE35846073F65F88922F18AFBCEEIBOAH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9814</Words>
  <Characters>55943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20</cp:revision>
  <cp:lastPrinted>2019-02-25T12:38:00Z</cp:lastPrinted>
  <dcterms:created xsi:type="dcterms:W3CDTF">2019-02-25T10:25:00Z</dcterms:created>
  <dcterms:modified xsi:type="dcterms:W3CDTF">2019-02-25T12:38:00Z</dcterms:modified>
</cp:coreProperties>
</file>