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2677B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АДМИНИСТРАЦИЯ  </w:t>
      </w:r>
    </w:p>
    <w:p w:rsidR="0082677B" w:rsidRPr="0082677B" w:rsidRDefault="009F32E5" w:rsidP="00826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ПЕРЕКОПСКОГО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6D09D3" w:rsidRPr="0082677B" w:rsidRDefault="006D09D3" w:rsidP="00826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КЛЕТСКОГО 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82677B">
        <w:rPr>
          <w:rFonts w:ascii="Times New Roman" w:hAnsi="Times New Roman"/>
          <w:b/>
          <w:sz w:val="24"/>
          <w:szCs w:val="24"/>
        </w:rPr>
        <w:t>РАЙОНА</w:t>
      </w:r>
    </w:p>
    <w:p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6D09D3" w:rsidRPr="009F48FE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1C34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Pr="009F48F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F32E5" w:rsidRDefault="009F32E5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D09D3" w:rsidRPr="009F48FE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9F48FE">
        <w:rPr>
          <w:rFonts w:ascii="Arial" w:hAnsi="Arial" w:cs="Arial"/>
          <w:b/>
          <w:sz w:val="24"/>
          <w:szCs w:val="24"/>
        </w:rPr>
        <w:t>ПОСТАНОВЛЕНИЕ</w:t>
      </w:r>
    </w:p>
    <w:p w:rsidR="006D09D3" w:rsidRPr="00BA0B35" w:rsidRDefault="0082677B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09D3">
        <w:rPr>
          <w:rFonts w:ascii="Times New Roman" w:hAnsi="Times New Roman"/>
          <w:sz w:val="24"/>
          <w:szCs w:val="24"/>
        </w:rPr>
        <w:t xml:space="preserve">т   </w:t>
      </w:r>
      <w:r w:rsidR="009F32E5">
        <w:rPr>
          <w:rFonts w:ascii="Times New Roman" w:hAnsi="Times New Roman"/>
          <w:sz w:val="24"/>
          <w:szCs w:val="24"/>
        </w:rPr>
        <w:t>15.05.2018</w:t>
      </w:r>
      <w:r w:rsidR="006D09D3" w:rsidRPr="00BA0B35">
        <w:rPr>
          <w:rFonts w:ascii="Times New Roman" w:hAnsi="Times New Roman"/>
          <w:sz w:val="24"/>
          <w:szCs w:val="24"/>
        </w:rPr>
        <w:t xml:space="preserve"> г.   № </w:t>
      </w:r>
      <w:r w:rsidR="009F32E5">
        <w:rPr>
          <w:rFonts w:ascii="Times New Roman" w:hAnsi="Times New Roman"/>
          <w:sz w:val="24"/>
          <w:szCs w:val="24"/>
        </w:rPr>
        <w:t>36</w:t>
      </w:r>
      <w:r w:rsidR="006D09D3" w:rsidRPr="00BA0B35">
        <w:rPr>
          <w:rFonts w:ascii="Times New Roman" w:hAnsi="Times New Roman"/>
          <w:sz w:val="24"/>
          <w:szCs w:val="24"/>
        </w:rPr>
        <w:t xml:space="preserve"> 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82677B" w:rsidRDefault="006D09D3" w:rsidP="006D09D3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sub_1000"/>
      <w:r w:rsidRPr="0082677B">
        <w:rPr>
          <w:rFonts w:ascii="Times New Roman" w:hAnsi="Times New Roman"/>
          <w:b/>
          <w:sz w:val="24"/>
          <w:szCs w:val="24"/>
        </w:rPr>
        <w:t xml:space="preserve">Об утверждении Положения о комиссии </w:t>
      </w:r>
    </w:p>
    <w:p w:rsidR="006D09D3" w:rsidRPr="0082677B" w:rsidRDefault="006D09D3" w:rsidP="006D09D3">
      <w:pPr>
        <w:pStyle w:val="a3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6D09D3" w:rsidRPr="0082677B" w:rsidRDefault="006D09D3" w:rsidP="006D09D3">
      <w:pPr>
        <w:pStyle w:val="a3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</w:p>
    <w:p w:rsidR="006D09D3" w:rsidRPr="0082677B" w:rsidRDefault="009F32E5" w:rsidP="006D09D3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82677B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="006D09D3" w:rsidRPr="0082677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D09D3" w:rsidRPr="0082677B" w:rsidRDefault="006D09D3" w:rsidP="006D09D3">
      <w:pPr>
        <w:pStyle w:val="a3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82677B" w:rsidRDefault="0082677B" w:rsidP="008267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D09D3" w:rsidRPr="00BA0B35"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 в сфере антикоррупционной деятельности, руководствуясь Указом П</w:t>
      </w:r>
      <w:r w:rsidR="001A2072">
        <w:rPr>
          <w:rFonts w:ascii="Times New Roman" w:hAnsi="Times New Roman"/>
          <w:sz w:val="24"/>
          <w:szCs w:val="24"/>
        </w:rPr>
        <w:t xml:space="preserve">резидента РФ от 1 июля 2010 г. № </w:t>
      </w:r>
      <w:r w:rsidR="006D09D3" w:rsidRPr="00BA0B35">
        <w:rPr>
          <w:rFonts w:ascii="Times New Roman" w:hAnsi="Times New Roman"/>
          <w:sz w:val="24"/>
          <w:szCs w:val="24"/>
        </w:rPr>
        <w:t xml:space="preserve"> 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6D09D3" w:rsidRPr="00BA0B3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6D09D3" w:rsidRPr="0082677B">
        <w:rPr>
          <w:rFonts w:ascii="Times New Roman" w:hAnsi="Times New Roman"/>
          <w:b/>
          <w:sz w:val="28"/>
          <w:szCs w:val="28"/>
        </w:rPr>
        <w:t>постановляет: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3EE8">
        <w:rPr>
          <w:rFonts w:ascii="Times New Roman" w:hAnsi="Times New Roman"/>
          <w:sz w:val="24"/>
          <w:szCs w:val="24"/>
        </w:rPr>
        <w:t xml:space="preserve">    </w:t>
      </w:r>
      <w:r w:rsidRPr="00BA0B35">
        <w:rPr>
          <w:rFonts w:ascii="Times New Roman" w:hAnsi="Times New Roman"/>
          <w:sz w:val="24"/>
          <w:szCs w:val="24"/>
        </w:rPr>
        <w:t xml:space="preserve">Утвердить прилагаемое Положение о комиссии по  соблюдению требований к служебному поведению муниципальных служащих администрации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BA0B35">
        <w:rPr>
          <w:rFonts w:ascii="Times New Roman" w:hAnsi="Times New Roman"/>
          <w:sz w:val="24"/>
          <w:szCs w:val="24"/>
        </w:rPr>
        <w:t xml:space="preserve"> сельского поселения  и урегулированию конфликта интересов.</w:t>
      </w:r>
    </w:p>
    <w:p w:rsidR="00583EE8" w:rsidRPr="00583EE8" w:rsidRDefault="004136E7" w:rsidP="00583E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83EE8">
        <w:rPr>
          <w:rFonts w:ascii="Times New Roman" w:hAnsi="Times New Roman"/>
          <w:sz w:val="24"/>
          <w:szCs w:val="24"/>
        </w:rPr>
        <w:t xml:space="preserve">   Постановление главы </w:t>
      </w:r>
      <w:proofErr w:type="spellStart"/>
      <w:r w:rsidR="00583EE8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583E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83EE8" w:rsidRPr="00583EE8">
        <w:rPr>
          <w:rFonts w:ascii="Times New Roman" w:hAnsi="Times New Roman"/>
          <w:sz w:val="24"/>
          <w:szCs w:val="24"/>
        </w:rPr>
        <w:t xml:space="preserve">от 01.03.2010 </w:t>
      </w:r>
      <w:r w:rsidR="00583EE8">
        <w:rPr>
          <w:rFonts w:ascii="Times New Roman" w:hAnsi="Times New Roman"/>
          <w:sz w:val="24"/>
          <w:szCs w:val="24"/>
        </w:rPr>
        <w:t>г.</w:t>
      </w:r>
      <w:r w:rsidR="00583EE8" w:rsidRPr="00583EE8">
        <w:rPr>
          <w:rFonts w:ascii="Times New Roman" w:hAnsi="Times New Roman"/>
          <w:sz w:val="24"/>
          <w:szCs w:val="24"/>
        </w:rPr>
        <w:t xml:space="preserve">  №</w:t>
      </w:r>
      <w:r w:rsidR="00583EE8">
        <w:rPr>
          <w:rFonts w:ascii="Times New Roman" w:hAnsi="Times New Roman"/>
          <w:sz w:val="24"/>
          <w:szCs w:val="24"/>
        </w:rPr>
        <w:t xml:space="preserve"> </w:t>
      </w:r>
      <w:r w:rsidR="00583EE8" w:rsidRPr="00583EE8">
        <w:rPr>
          <w:rFonts w:ascii="Times New Roman" w:hAnsi="Times New Roman"/>
          <w:sz w:val="24"/>
          <w:szCs w:val="24"/>
        </w:rPr>
        <w:t>15</w:t>
      </w:r>
      <w:r w:rsidR="00583EE8">
        <w:rPr>
          <w:rFonts w:ascii="Times New Roman" w:hAnsi="Times New Roman"/>
          <w:sz w:val="24"/>
          <w:szCs w:val="24"/>
        </w:rPr>
        <w:t xml:space="preserve"> «О комиссии по урегулированию конфликта интересов» считать утратившим силу.</w:t>
      </w:r>
    </w:p>
    <w:p w:rsidR="006D09D3" w:rsidRPr="00BA0B35" w:rsidRDefault="004136E7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09D3" w:rsidRPr="00BA0B35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официального опубликования (обнародования) и подлежит размещению на официальном сайте </w:t>
      </w:r>
      <w:r w:rsidR="006D09D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6D09D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D09D3" w:rsidRPr="00BA0B3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6D09D3" w:rsidRPr="00BA0B35" w:rsidRDefault="004136E7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09D3" w:rsidRPr="00BA0B35">
        <w:rPr>
          <w:rFonts w:ascii="Times New Roman" w:hAnsi="Times New Roman"/>
          <w:sz w:val="24"/>
          <w:szCs w:val="24"/>
        </w:rPr>
        <w:t xml:space="preserve">. </w:t>
      </w:r>
      <w:r w:rsidR="00583EE8">
        <w:rPr>
          <w:rFonts w:ascii="Times New Roman" w:hAnsi="Times New Roman"/>
          <w:sz w:val="24"/>
          <w:szCs w:val="24"/>
        </w:rPr>
        <w:t xml:space="preserve">  </w:t>
      </w:r>
      <w:r w:rsidR="006D09D3" w:rsidRPr="00BA0B35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Pr="00BA0B35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 wp14:anchorId="6C6A883D" wp14:editId="4DF98BB0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B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1A2072">
        <w:rPr>
          <w:rFonts w:ascii="Times New Roman" w:hAnsi="Times New Roman"/>
          <w:sz w:val="24"/>
          <w:szCs w:val="24"/>
        </w:rPr>
        <w:t xml:space="preserve">     </w:t>
      </w:r>
      <w:r w:rsidR="009F32E5">
        <w:rPr>
          <w:rFonts w:ascii="Times New Roman" w:hAnsi="Times New Roman"/>
          <w:sz w:val="24"/>
          <w:szCs w:val="24"/>
        </w:rPr>
        <w:t>С.Г. Кудрин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9F32E5" w:rsidRDefault="001A2072" w:rsidP="001A207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D09D3" w:rsidRPr="00BA0B35" w:rsidRDefault="001A2072" w:rsidP="006D09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D09D3" w:rsidRPr="00BA0B35">
        <w:rPr>
          <w:rFonts w:ascii="Times New Roman" w:hAnsi="Times New Roman"/>
          <w:sz w:val="24"/>
          <w:szCs w:val="24"/>
        </w:rPr>
        <w:t>тверждено</w:t>
      </w:r>
    </w:p>
    <w:p w:rsidR="006D09D3" w:rsidRPr="00BA0B35" w:rsidRDefault="0082677B" w:rsidP="006D09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09D3" w:rsidRPr="00BA0B35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6D09D3" w:rsidRPr="00BA0B35" w:rsidRDefault="009F32E5" w:rsidP="006D09D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6D09D3" w:rsidRPr="00BA0B3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D09D3" w:rsidRPr="00BA0B35" w:rsidRDefault="006D09D3" w:rsidP="006D09D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32E5">
        <w:rPr>
          <w:rFonts w:ascii="Times New Roman" w:hAnsi="Times New Roman"/>
          <w:sz w:val="24"/>
          <w:szCs w:val="24"/>
        </w:rPr>
        <w:t>15.05.2018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9F32E5">
        <w:rPr>
          <w:rFonts w:ascii="Times New Roman" w:hAnsi="Times New Roman"/>
          <w:sz w:val="24"/>
          <w:szCs w:val="24"/>
        </w:rPr>
        <w:t>36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A0B3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D09D3" w:rsidRPr="00BA0B35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B35">
        <w:rPr>
          <w:rFonts w:ascii="Times New Roman" w:hAnsi="Times New Roman"/>
          <w:b/>
          <w:bCs/>
          <w:sz w:val="24"/>
          <w:szCs w:val="24"/>
        </w:rPr>
        <w:t xml:space="preserve">о комиссии по  соблюдению требований к служебному поведению муниципальных служащих администрации </w:t>
      </w:r>
      <w:proofErr w:type="spellStart"/>
      <w:r w:rsidR="009F32E5" w:rsidRPr="009F32E5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Pr="00BA0B35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и урегулированию конфликта интересов</w:t>
      </w:r>
      <w:r w:rsidRPr="00BA0B35">
        <w:rPr>
          <w:rFonts w:ascii="Times New Roman" w:hAnsi="Times New Roman"/>
          <w:b/>
          <w:sz w:val="24"/>
          <w:szCs w:val="24"/>
        </w:rPr>
        <w:br/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sub_1001"/>
      <w:bookmarkEnd w:id="0"/>
      <w:r w:rsidRPr="00BA0B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A0B35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9F32E5" w:rsidRPr="00BA0B35">
        <w:rPr>
          <w:rFonts w:ascii="Times New Roman" w:hAnsi="Times New Roman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 xml:space="preserve">о сельского поселения и урегулированию конфликта интересов (далее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комиссия), образуемой в администрации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9F32E5" w:rsidRPr="00BA0B35">
        <w:rPr>
          <w:rFonts w:ascii="Times New Roman" w:hAnsi="Times New Roman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 xml:space="preserve">о сельского поселения Клетского муниципального района Волгоградской области в соответствии с Федеральным законом от 25 декабря 2008 г. N 273-ФЗ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противодействии коррупции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.</w:t>
      </w:r>
      <w:proofErr w:type="gramEnd"/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BA0B35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государственные органы, государственный орган).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sub_10003"/>
      <w:bookmarkEnd w:id="3"/>
      <w:r w:rsidRPr="00BA0B35">
        <w:rPr>
          <w:rFonts w:ascii="Times New Roman" w:hAnsi="Times New Roman"/>
          <w:sz w:val="24"/>
          <w:szCs w:val="24"/>
        </w:rPr>
        <w:t xml:space="preserve">3. Основной задачей комиссии является содействие администрации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BA0B35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sub_10031"/>
      <w:bookmarkEnd w:id="4"/>
      <w:proofErr w:type="gramStart"/>
      <w:r w:rsidRPr="00BA0B35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9F32E5" w:rsidRPr="00BA0B35">
        <w:rPr>
          <w:rFonts w:ascii="Times New Roman" w:hAnsi="Times New Roman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BA0B35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BA0B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противодействии коррупции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, другими федеральными законами (далее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требования к служебному поведению и (или) требования об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B35">
        <w:rPr>
          <w:rFonts w:ascii="Times New Roman" w:hAnsi="Times New Roman"/>
          <w:sz w:val="24"/>
          <w:szCs w:val="24"/>
        </w:rPr>
        <w:t>урегулировании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конфликта интересов);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sub_10032"/>
      <w:bookmarkEnd w:id="5"/>
      <w:r w:rsidRPr="00BA0B35">
        <w:rPr>
          <w:rFonts w:ascii="Times New Roman" w:hAnsi="Times New Roman"/>
          <w:sz w:val="24"/>
          <w:szCs w:val="24"/>
        </w:rPr>
        <w:t xml:space="preserve">б) в осуществлении в администрации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9F32E5" w:rsidRPr="00BA0B35">
        <w:rPr>
          <w:rFonts w:ascii="Times New Roman" w:hAnsi="Times New Roman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A0B35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BA0B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– администрация) мер по предупреждению коррупции.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sub_10004"/>
      <w:bookmarkEnd w:id="6"/>
      <w:r w:rsidRPr="00BA0B35"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должности муниципальной службы) в </w:t>
      </w:r>
      <w:bookmarkStart w:id="8" w:name="sub_1005"/>
      <w:bookmarkEnd w:id="7"/>
      <w:r w:rsidRPr="00BA0B35">
        <w:rPr>
          <w:rFonts w:ascii="Times New Roman" w:hAnsi="Times New Roman"/>
          <w:sz w:val="24"/>
          <w:szCs w:val="24"/>
        </w:rPr>
        <w:t>администрации.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sub_1007"/>
      <w:bookmarkEnd w:id="8"/>
      <w:r w:rsidRPr="00BA0B35">
        <w:rPr>
          <w:rFonts w:ascii="Times New Roman" w:hAnsi="Times New Roman"/>
          <w:sz w:val="24"/>
          <w:szCs w:val="24"/>
        </w:rPr>
        <w:t>5. Комиссия образуется нормативным правовым актом администрации. Указанным актом утверждаются состав комиссии и порядок ее работы.</w:t>
      </w:r>
    </w:p>
    <w:bookmarkEnd w:id="9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sub_1008"/>
      <w:r w:rsidRPr="00BA0B35">
        <w:rPr>
          <w:rFonts w:ascii="Times New Roman" w:hAnsi="Times New Roman"/>
          <w:sz w:val="24"/>
          <w:szCs w:val="24"/>
        </w:rPr>
        <w:t>6. В состав комиссии входят: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1" w:name="sub_10081"/>
      <w:bookmarkEnd w:id="10"/>
      <w:r w:rsidRPr="00BA0B35">
        <w:rPr>
          <w:rFonts w:ascii="Times New Roman" w:hAnsi="Times New Roman"/>
          <w:sz w:val="24"/>
          <w:szCs w:val="24"/>
        </w:rPr>
        <w:t>а) заместитель руководителя администрации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другие муниципальные служащие администрации, определяемые руководителем администрации;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2" w:name="sub_10083"/>
      <w:bookmarkEnd w:id="11"/>
      <w:r w:rsidRPr="00BA0B35">
        <w:rPr>
          <w:rFonts w:ascii="Times New Roman" w:hAnsi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3" w:name="sub_1009"/>
      <w:bookmarkEnd w:id="12"/>
      <w:r w:rsidRPr="00BA0B35">
        <w:rPr>
          <w:rFonts w:ascii="Times New Roman" w:hAnsi="Times New Roman"/>
          <w:sz w:val="24"/>
          <w:szCs w:val="24"/>
        </w:rPr>
        <w:t>7. Руководитель администрации может принять решение о включении в состав комиссии: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4" w:name="sub_10091"/>
      <w:bookmarkEnd w:id="13"/>
      <w:r w:rsidRPr="00BA0B35">
        <w:rPr>
          <w:rFonts w:ascii="Times New Roman" w:hAnsi="Times New Roman"/>
          <w:sz w:val="24"/>
          <w:szCs w:val="24"/>
        </w:rPr>
        <w:lastRenderedPageBreak/>
        <w:t>а) представителя общественного совета, образованного при администрации;</w:t>
      </w:r>
    </w:p>
    <w:p w:rsidR="0082677B" w:rsidRDefault="0082677B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5" w:name="sub_10092"/>
      <w:bookmarkEnd w:id="14"/>
    </w:p>
    <w:p w:rsidR="0082677B" w:rsidRDefault="0082677B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6" w:name="sub_10093"/>
      <w:bookmarkEnd w:id="15"/>
      <w:r w:rsidRPr="00BA0B35"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администрации.</w:t>
      </w:r>
    </w:p>
    <w:bookmarkEnd w:id="16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BA0B35">
        <w:rPr>
          <w:rFonts w:ascii="Times New Roman" w:hAnsi="Times New Roman"/>
          <w:sz w:val="24"/>
          <w:szCs w:val="24"/>
        </w:rPr>
        <w:t xml:space="preserve">Лица, указанные в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6 и в пункте 7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включаются в состав комиссии в установленном порядке по согласованию с  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руководителя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администрации. Согласование осуществляется в 10-дневный срок со дня получения запроса.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7" w:name="sub_1011"/>
      <w:r w:rsidRPr="00BA0B35">
        <w:rPr>
          <w:rFonts w:ascii="Times New Roman" w:hAnsi="Times New Roman"/>
          <w:sz w:val="24"/>
          <w:szCs w:val="24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8" w:name="sub_1012"/>
      <w:bookmarkEnd w:id="17"/>
      <w:r w:rsidRPr="00BA0B35">
        <w:rPr>
          <w:rFonts w:ascii="Times New Roman" w:hAnsi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9" w:name="sub_1013"/>
      <w:bookmarkEnd w:id="18"/>
      <w:r w:rsidRPr="00BA0B35">
        <w:rPr>
          <w:rFonts w:ascii="Times New Roman" w:hAnsi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0" w:name="sub_10131"/>
      <w:bookmarkEnd w:id="19"/>
      <w:r w:rsidRPr="00BA0B35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1" w:name="sub_10132"/>
      <w:bookmarkEnd w:id="20"/>
      <w:r w:rsidRPr="00BA0B35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A0B35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2" w:name="sub_1014"/>
      <w:bookmarkEnd w:id="21"/>
      <w:r w:rsidRPr="00BA0B35">
        <w:rPr>
          <w:rFonts w:ascii="Times New Roman" w:hAnsi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3" w:name="sub_1015"/>
      <w:bookmarkEnd w:id="22"/>
      <w:r w:rsidRPr="00BA0B35">
        <w:rPr>
          <w:rFonts w:ascii="Times New Roman" w:hAnsi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4" w:name="sub_1016"/>
      <w:bookmarkEnd w:id="23"/>
      <w:r w:rsidRPr="00BA0B35">
        <w:rPr>
          <w:rFonts w:ascii="Times New Roman" w:hAnsi="Times New Roman"/>
          <w:sz w:val="24"/>
          <w:szCs w:val="24"/>
        </w:rPr>
        <w:t>14. Основаниями для проведения заседания комиссии являются: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5" w:name="sub_10161"/>
      <w:bookmarkEnd w:id="24"/>
      <w:r w:rsidRPr="00BA0B35">
        <w:rPr>
          <w:rFonts w:ascii="Times New Roman" w:hAnsi="Times New Roman"/>
          <w:sz w:val="24"/>
          <w:szCs w:val="24"/>
        </w:rPr>
        <w:t xml:space="preserve">а) представление руководителем администрации в соответствии с </w:t>
      </w:r>
      <w:r w:rsidRPr="00BA0B3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законодательством Волгоградской области</w:t>
      </w:r>
      <w:r w:rsidRPr="00BA0B35">
        <w:rPr>
          <w:rFonts w:ascii="Times New Roman" w:hAnsi="Times New Roman"/>
          <w:sz w:val="24"/>
          <w:szCs w:val="24"/>
        </w:rPr>
        <w:t>, материалов проверки, свидетельствующих: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6" w:name="sub_101612"/>
      <w:bookmarkEnd w:id="25"/>
      <w:r w:rsidRPr="00BA0B35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имуществе и обязательствах имущественного характера в отношении себя и членов своей семьи;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7" w:name="sub_101613"/>
      <w:bookmarkEnd w:id="26"/>
      <w:r w:rsidRPr="00BA0B35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7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BA0B35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82677B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8" w:name="sub_101622"/>
      <w:r w:rsidRPr="00BA0B35">
        <w:rPr>
          <w:rFonts w:ascii="Times New Roman" w:hAnsi="Times New Roman"/>
          <w:sz w:val="24"/>
          <w:szCs w:val="24"/>
        </w:rPr>
        <w:lastRenderedPageBreak/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</w:t>
      </w:r>
      <w:proofErr w:type="gramStart"/>
      <w:r w:rsidRPr="00BA0B35">
        <w:rPr>
          <w:rFonts w:ascii="Times New Roman" w:hAnsi="Times New Roman"/>
          <w:sz w:val="24"/>
          <w:szCs w:val="24"/>
        </w:rPr>
        <w:t>в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коммерческой или некоммерческой </w:t>
      </w:r>
    </w:p>
    <w:p w:rsidR="0082677B" w:rsidRDefault="0082677B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677B" w:rsidRDefault="0082677B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9" w:name="sub_101623"/>
      <w:bookmarkEnd w:id="28"/>
      <w:r w:rsidRPr="00BA0B35"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0" w:name="sub_101624"/>
      <w:bookmarkEnd w:id="29"/>
      <w:proofErr w:type="gramStart"/>
      <w:r w:rsidRPr="00BA0B35">
        <w:rPr>
          <w:rFonts w:ascii="Times New Roman" w:hAnsi="Times New Roman"/>
          <w:sz w:val="24"/>
          <w:szCs w:val="24"/>
        </w:rPr>
        <w:t xml:space="preserve">- заявление муниципального служащего о невозможности выполнить требования Федерального закона от 7 мая 2013 г. N 79-ФЗ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(далее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Федеральный закон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A0B35">
        <w:rPr>
          <w:rFonts w:ascii="Times New Roman" w:hAnsi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1" w:name="sub_101625"/>
      <w:bookmarkEnd w:id="30"/>
      <w:r w:rsidRPr="00BA0B35">
        <w:rPr>
          <w:rFonts w:ascii="Times New Roman" w:hAnsi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2" w:name="sub_10163"/>
      <w:bookmarkEnd w:id="31"/>
      <w:r w:rsidRPr="00BA0B35">
        <w:rPr>
          <w:rFonts w:ascii="Times New Roman" w:hAnsi="Times New Roman"/>
          <w:sz w:val="24"/>
          <w:szCs w:val="24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bookmarkEnd w:id="32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B35">
        <w:rPr>
          <w:rFonts w:ascii="Times New Roman" w:hAnsi="Times New Roman"/>
          <w:sz w:val="24"/>
          <w:szCs w:val="24"/>
        </w:rPr>
        <w:t xml:space="preserve">г) 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(далее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Федеральный закон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);</w:t>
      </w:r>
      <w:proofErr w:type="gramEnd"/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B35">
        <w:rPr>
          <w:rFonts w:ascii="Times New Roman" w:hAnsi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2008 г. N 273-ФЗ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противодействии коррупции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B35">
        <w:rPr>
          <w:rFonts w:ascii="Times New Roman" w:hAnsi="Times New Roman"/>
          <w:sz w:val="24"/>
          <w:szCs w:val="24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коммерческой или некоммерческой организации комиссией не рассматривался.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3" w:name="sub_1017"/>
      <w:r w:rsidRPr="00BA0B35">
        <w:rPr>
          <w:rFonts w:ascii="Times New Roman" w:hAnsi="Times New Roman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3"/>
    <w:p w:rsidR="0082677B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lastRenderedPageBreak/>
        <w:t xml:space="preserve">16. Обращение, указанное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подается гражданином, замещавшим должность муниципальной службы в администрации, должностному лицу кадровой службы администрации, ответственному за работу по профилактике коррупционных и иных правонарушений. В обращении указываются: фамилия, 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77B">
        <w:rPr>
          <w:rFonts w:ascii="Times New Roman" w:hAnsi="Times New Roman"/>
          <w:sz w:val="24"/>
          <w:szCs w:val="24"/>
        </w:rPr>
        <w:t>имя, отчество гражданина, дата его рождения, адрес места жительства, замещаемые должности в</w:t>
      </w:r>
      <w:r w:rsidRPr="00BA0B35">
        <w:rPr>
          <w:rFonts w:ascii="Times New Roman" w:hAnsi="Times New Roman"/>
          <w:sz w:val="24"/>
          <w:szCs w:val="24"/>
        </w:rPr>
        <w:t xml:space="preserve">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его действия, сумма оплаты за выполнение (оказание) по договору работ (услуг). Должностным лицом кадровой службы администрации,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противодействии коррупции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17. Обращение, указанное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BA0B35">
        <w:rPr>
          <w:rFonts w:ascii="Times New Roman" w:hAnsi="Times New Roman"/>
          <w:sz w:val="24"/>
          <w:szCs w:val="24"/>
        </w:rPr>
        <w:t xml:space="preserve">Уведомление, указанное в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д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рассматривается должностным лицом кадровой службы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 г. N 273-ФЗ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противодействии коррупции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.</w:t>
      </w:r>
      <w:proofErr w:type="gramEnd"/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19. Уведомление, указанное в абзаце пятом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рассматривается должностным лицом кадровой службы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BA0B35"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или уведомлений, указанных в абзаце пятом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и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д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должностное лицо кадровой службы администрации,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него письменные пояснения, а руководитель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21. Мотивированные заключения, предусмотренные пунктами 16, 18 и 19 настоящего Положения, должны содержать: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4" w:name="sub_101761"/>
      <w:r w:rsidRPr="00BA0B35">
        <w:rPr>
          <w:rFonts w:ascii="Times New Roman" w:hAnsi="Times New Roman"/>
          <w:sz w:val="24"/>
          <w:szCs w:val="24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и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д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5" w:name="sub_101762"/>
      <w:bookmarkEnd w:id="34"/>
      <w:r w:rsidRPr="00BA0B35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677B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6" w:name="sub_101763"/>
      <w:bookmarkEnd w:id="35"/>
      <w:r w:rsidRPr="00BA0B35">
        <w:rPr>
          <w:rFonts w:ascii="Times New Roman" w:hAnsi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и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д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а также рекомендации для принятия одного из решений в соответствии с пунктами 31, 35, 37 настоящего Положения или иного решения.</w:t>
      </w:r>
      <w:bookmarkStart w:id="37" w:name="sub_1018"/>
      <w:bookmarkEnd w:id="36"/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lastRenderedPageBreak/>
        <w:t>22.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bookmarkEnd w:id="37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8" w:name="sub_10182"/>
      <w:proofErr w:type="gramStart"/>
      <w:r w:rsidRPr="00BA0B35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9" w:name="sub_10183"/>
      <w:bookmarkEnd w:id="38"/>
      <w:r w:rsidRPr="00BA0B35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9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23. Заседание комиссии по рассмотрению заявлений, указанных в абзацах третьем и четвертом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24. Уведомление, указанное в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д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26. Заседания комиссии могут проводиться в отсутствие муниципального служащего или гражданина в случае: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0" w:name="sub_101911"/>
      <w:r w:rsidRPr="00BA0B35"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подпунктом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1" w:name="sub_101912"/>
      <w:bookmarkEnd w:id="40"/>
      <w:r w:rsidRPr="00BA0B35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1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2" w:name="sub_1021"/>
      <w:r w:rsidRPr="00BA0B35">
        <w:rPr>
          <w:rFonts w:ascii="Times New Roman" w:hAnsi="Times New Roman"/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3" w:name="sub_1022"/>
      <w:bookmarkEnd w:id="42"/>
      <w:r w:rsidRPr="00BA0B35">
        <w:rPr>
          <w:rFonts w:ascii="Times New Roman" w:hAnsi="Times New Roman"/>
          <w:sz w:val="24"/>
          <w:szCs w:val="24"/>
        </w:rPr>
        <w:t xml:space="preserve">29. По итогам рассмотрения вопроса, указанного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а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4" w:name="sub_10221"/>
      <w:bookmarkEnd w:id="43"/>
      <w:r w:rsidRPr="00BA0B35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служащим, о доходах, имуществе и обязательствах имущественного характера в отношении себя и членов своей семьи, являются достоверными и полными;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5" w:name="sub_10223"/>
      <w:bookmarkEnd w:id="44"/>
      <w:proofErr w:type="gramStart"/>
      <w:r w:rsidRPr="00BA0B35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муниципальным служащим, указанные в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а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6" w:name="sub_1023"/>
      <w:bookmarkEnd w:id="45"/>
      <w:r w:rsidRPr="00BA0B35">
        <w:rPr>
          <w:rFonts w:ascii="Times New Roman" w:hAnsi="Times New Roman"/>
          <w:sz w:val="24"/>
          <w:szCs w:val="24"/>
        </w:rPr>
        <w:t xml:space="preserve">30. По итогам рассмотрения вопроса, указанного в абзаце третьем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а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7" w:name="sub_10231"/>
      <w:bookmarkEnd w:id="46"/>
      <w:r w:rsidRPr="00BA0B35">
        <w:rPr>
          <w:rFonts w:ascii="Times New Roman" w:hAnsi="Times New Roman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8" w:name="sub_10232"/>
      <w:bookmarkEnd w:id="47"/>
      <w:r w:rsidRPr="00BA0B35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9" w:name="sub_1024"/>
      <w:bookmarkEnd w:id="48"/>
      <w:r w:rsidRPr="00BA0B35">
        <w:rPr>
          <w:rFonts w:ascii="Times New Roman" w:hAnsi="Times New Roman"/>
          <w:sz w:val="24"/>
          <w:szCs w:val="24"/>
        </w:rPr>
        <w:t xml:space="preserve">31. По итогам рассмотрения вопроса, указанного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0" w:name="sub_10241"/>
      <w:bookmarkEnd w:id="49"/>
      <w:r w:rsidRPr="00BA0B35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1" w:name="sub_10242"/>
      <w:bookmarkEnd w:id="50"/>
      <w:r w:rsidRPr="00BA0B35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2" w:name="sub_1025"/>
      <w:bookmarkEnd w:id="51"/>
      <w:r w:rsidRPr="00BA0B35">
        <w:rPr>
          <w:rFonts w:ascii="Times New Roman" w:hAnsi="Times New Roman"/>
          <w:sz w:val="24"/>
          <w:szCs w:val="24"/>
        </w:rPr>
        <w:t xml:space="preserve">32. По итогам рассмотрения вопроса, указанного в абзаце третьем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3" w:name="sub_10251"/>
      <w:bookmarkEnd w:id="52"/>
      <w:r w:rsidRPr="00BA0B35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4" w:name="sub_10252"/>
      <w:bookmarkEnd w:id="53"/>
      <w:r w:rsidRPr="00BA0B35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5" w:name="sub_10253"/>
      <w:bookmarkEnd w:id="54"/>
      <w:r w:rsidRPr="00BA0B35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bookmarkEnd w:id="55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>33. По итогам рассмотрения вопроса, указанного в подпункте 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г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 14 настоящего Положения, комиссия принимает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6" w:name="sub_12511"/>
      <w:r w:rsidRPr="00BA0B35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частью 1 статьи 3 Федерального закона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BA0B35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7" w:name="sub_12512"/>
      <w:bookmarkEnd w:id="56"/>
      <w:r w:rsidRPr="00BA0B35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 1 статьи 3 Федерального закона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BA0B35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A0B3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7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34. По итогам рассмотрения вопроса, указанного в абзаце четвертом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8" w:name="sub_12521"/>
      <w:r w:rsidRPr="00BA0B35">
        <w:rPr>
          <w:rFonts w:ascii="Times New Roman" w:hAnsi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закона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, являются объективными и уважительными;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9" w:name="sub_12522"/>
      <w:bookmarkEnd w:id="58"/>
      <w:r w:rsidRPr="00BA0B35"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</w:t>
      </w:r>
      <w:r w:rsidRPr="00BA0B35">
        <w:rPr>
          <w:rFonts w:ascii="Times New Roman" w:hAnsi="Times New Roman"/>
          <w:sz w:val="24"/>
          <w:szCs w:val="24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, не являются объективными и уважительными.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bookmarkEnd w:id="59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35. По итогам рассмотрения вопроса, указанного в абзаце пятом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0" w:name="sub_12531"/>
      <w:r w:rsidRPr="00BA0B35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1" w:name="sub_12532"/>
      <w:bookmarkEnd w:id="60"/>
      <w:r w:rsidRPr="00BA0B35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принять меры по урегулированию конфликта интересов или по недопущению его возникновения;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2" w:name="sub_12533"/>
      <w:bookmarkEnd w:id="61"/>
      <w:r w:rsidRPr="00BA0B35">
        <w:rPr>
          <w:rFonts w:ascii="Times New Roman" w:hAnsi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bookmarkEnd w:id="62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36. По итогам рассмотрения вопросов, указанных в подпунктах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а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,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,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г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и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д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и при наличии к тому оснований комиссия может принять иное решение, чем это предусмотрено пунктами 29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32,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 xml:space="preserve">33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35 и</w:t>
      </w:r>
      <w:r w:rsidRPr="00BA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35">
        <w:rPr>
          <w:rFonts w:ascii="Times New Roman" w:hAnsi="Times New Roman"/>
          <w:sz w:val="24"/>
          <w:szCs w:val="24"/>
        </w:rPr>
        <w:t>37 настоящего Положения. Основания и мотивы принятия такого решения должны быть отражены в протоколе заседания комиссии.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37. По итогам рассмотрения вопроса, указанного в подпункте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д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3" w:name="sub_2611"/>
      <w:r w:rsidRPr="00BA0B35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4" w:name="sub_2612"/>
      <w:bookmarkEnd w:id="63"/>
      <w:r w:rsidRPr="00BA0B35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О противодействии коррупции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>.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5" w:name="sub_1027"/>
      <w:bookmarkEnd w:id="64"/>
      <w:r w:rsidRPr="00BA0B35">
        <w:rPr>
          <w:rFonts w:ascii="Times New Roman" w:hAnsi="Times New Roman"/>
          <w:sz w:val="24"/>
          <w:szCs w:val="24"/>
        </w:rPr>
        <w:t xml:space="preserve">38. По итогам рассмотрения вопроса, предусмотренного подпунктом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в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комиссия принимает соответствующее решение.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6" w:name="sub_1028"/>
      <w:bookmarkEnd w:id="65"/>
      <w:r w:rsidRPr="00BA0B35">
        <w:rPr>
          <w:rFonts w:ascii="Times New Roman" w:hAnsi="Times New Roman"/>
          <w:sz w:val="24"/>
          <w:szCs w:val="24"/>
        </w:rPr>
        <w:t>39. Для исполнения решений комиссии могут быть подготовлены проекты нормативных правовых актов администрации,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7" w:name="sub_1029"/>
      <w:bookmarkEnd w:id="66"/>
      <w:r w:rsidRPr="00BA0B35">
        <w:rPr>
          <w:rFonts w:ascii="Times New Roman" w:hAnsi="Times New Roman"/>
          <w:sz w:val="24"/>
          <w:szCs w:val="24"/>
        </w:rP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8" w:name="sub_1030"/>
      <w:bookmarkEnd w:id="67"/>
      <w:r w:rsidRPr="00BA0B35">
        <w:rPr>
          <w:rFonts w:ascii="Times New Roman" w:hAnsi="Times New Roman"/>
          <w:sz w:val="24"/>
          <w:szCs w:val="24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носит обязательный характер.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9" w:name="sub_10310"/>
      <w:bookmarkEnd w:id="68"/>
      <w:r w:rsidRPr="00BA0B35">
        <w:rPr>
          <w:rFonts w:ascii="Times New Roman" w:hAnsi="Times New Roman"/>
          <w:sz w:val="24"/>
          <w:szCs w:val="24"/>
        </w:rPr>
        <w:t>42. В протоколе заседания комиссии указываются: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0" w:name="sub_10311"/>
      <w:bookmarkEnd w:id="69"/>
      <w:r w:rsidRPr="00BA0B35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1" w:name="sub_10312"/>
      <w:bookmarkEnd w:id="70"/>
      <w:r w:rsidRPr="00BA0B35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</w:t>
      </w:r>
      <w:r w:rsidRPr="00BA0B35">
        <w:rPr>
          <w:rFonts w:ascii="Times New Roman" w:hAnsi="Times New Roman"/>
          <w:sz w:val="24"/>
          <w:szCs w:val="24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2" w:name="sub_10313"/>
      <w:bookmarkEnd w:id="71"/>
      <w:r w:rsidRPr="00BA0B35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3" w:name="sub_10314"/>
      <w:bookmarkEnd w:id="72"/>
      <w:r w:rsidRPr="00BA0B35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4" w:name="sub_10315"/>
      <w:bookmarkEnd w:id="73"/>
      <w:r w:rsidRPr="00BA0B35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5" w:name="sub_10316"/>
      <w:bookmarkEnd w:id="74"/>
      <w:r w:rsidRPr="00BA0B35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6" w:name="sub_10317"/>
      <w:bookmarkEnd w:id="75"/>
      <w:r w:rsidRPr="00BA0B35">
        <w:rPr>
          <w:rFonts w:ascii="Times New Roman" w:hAnsi="Times New Roman"/>
          <w:sz w:val="24"/>
          <w:szCs w:val="24"/>
        </w:rPr>
        <w:t>ж) другие сведения;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7" w:name="sub_10318"/>
      <w:bookmarkEnd w:id="76"/>
      <w:r w:rsidRPr="00BA0B35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8" w:name="sub_10319"/>
      <w:bookmarkEnd w:id="77"/>
      <w:r w:rsidRPr="00BA0B35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9" w:name="sub_10320"/>
      <w:bookmarkEnd w:id="78"/>
      <w:r w:rsidRPr="00BA0B35">
        <w:rPr>
          <w:rFonts w:ascii="Times New Roman" w:hAnsi="Times New Roman"/>
          <w:sz w:val="24"/>
          <w:szCs w:val="24"/>
        </w:rP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9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44. Копии протокола заседания комиссии в 7-дневный срок со дня заседания направляются руководителю администрации, полностью или в виде выписок из него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муниципальному служащему, а также по решению комиссии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иным заинтересованным лицам.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0" w:name="sub_1034"/>
      <w:r w:rsidRPr="00BA0B35">
        <w:rPr>
          <w:rFonts w:ascii="Times New Roman" w:hAnsi="Times New Roman"/>
          <w:sz w:val="24"/>
          <w:szCs w:val="24"/>
        </w:rPr>
        <w:t xml:space="preserve">45. Руководитель администрации обязан рассмотреть протокол заседания комиссии и вправе учесть в пределах своей </w:t>
      </w:r>
      <w:proofErr w:type="gramStart"/>
      <w:r w:rsidRPr="00BA0B35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1" w:name="sub_1035"/>
      <w:bookmarkEnd w:id="80"/>
      <w:r w:rsidRPr="00BA0B35">
        <w:rPr>
          <w:rFonts w:ascii="Times New Roman" w:hAnsi="Times New Roman"/>
          <w:sz w:val="24"/>
          <w:szCs w:val="24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2" w:name="sub_1036"/>
      <w:bookmarkEnd w:id="81"/>
      <w:r w:rsidRPr="00BA0B35">
        <w:rPr>
          <w:rFonts w:ascii="Times New Roman" w:hAnsi="Times New Roman"/>
          <w:sz w:val="24"/>
          <w:szCs w:val="24"/>
        </w:rPr>
        <w:t xml:space="preserve">47. </w:t>
      </w:r>
      <w:proofErr w:type="gramStart"/>
      <w:r w:rsidRPr="00BA0B35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="001A2072">
        <w:rPr>
          <w:rFonts w:ascii="Times New Roman" w:hAnsi="Times New Roman"/>
          <w:sz w:val="24"/>
          <w:szCs w:val="24"/>
        </w:rPr>
        <w:t>–</w:t>
      </w:r>
      <w:r w:rsidRPr="00BA0B35">
        <w:rPr>
          <w:rFonts w:ascii="Times New Roman" w:hAnsi="Times New Roman"/>
          <w:sz w:val="24"/>
          <w:szCs w:val="24"/>
        </w:rPr>
        <w:t xml:space="preserve"> немедленно.</w:t>
      </w:r>
      <w:proofErr w:type="gramEnd"/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3" w:name="sub_1037"/>
      <w:bookmarkEnd w:id="82"/>
      <w:r w:rsidRPr="00BA0B35">
        <w:rPr>
          <w:rFonts w:ascii="Times New Roman" w:hAnsi="Times New Roman"/>
          <w:sz w:val="24"/>
          <w:szCs w:val="24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83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49.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BA0B35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BA0B35">
        <w:rPr>
          <w:rFonts w:ascii="Times New Roman" w:hAnsi="Times New Roman"/>
          <w:sz w:val="24"/>
          <w:szCs w:val="24"/>
        </w:rPr>
        <w:t xml:space="preserve"> которого рассматривался вопрос, указанный в абзаце втором подпункта </w:t>
      </w:r>
      <w:r w:rsidR="001A2072">
        <w:rPr>
          <w:rFonts w:ascii="Times New Roman" w:hAnsi="Times New Roman"/>
          <w:sz w:val="24"/>
          <w:szCs w:val="24"/>
        </w:rPr>
        <w:t>«</w:t>
      </w:r>
      <w:r w:rsidRPr="00BA0B35">
        <w:rPr>
          <w:rFonts w:ascii="Times New Roman" w:hAnsi="Times New Roman"/>
          <w:sz w:val="24"/>
          <w:szCs w:val="24"/>
        </w:rPr>
        <w:t>б</w:t>
      </w:r>
      <w:r w:rsidR="001A2072">
        <w:rPr>
          <w:rFonts w:ascii="Times New Roman" w:hAnsi="Times New Roman"/>
          <w:sz w:val="24"/>
          <w:szCs w:val="24"/>
        </w:rPr>
        <w:t>»</w:t>
      </w:r>
      <w:r w:rsidRPr="00BA0B35">
        <w:rPr>
          <w:rFonts w:ascii="Times New Roman" w:hAnsi="Times New Roman"/>
          <w:sz w:val="24"/>
          <w:szCs w:val="24"/>
        </w:rPr>
        <w:t xml:space="preserve">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4" w:name="sub_1038"/>
      <w:r w:rsidRPr="00BA0B35">
        <w:rPr>
          <w:rFonts w:ascii="Times New Roman" w:hAnsi="Times New Roman"/>
          <w:sz w:val="24"/>
          <w:szCs w:val="24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администрации, ответственными за работу по профилактике коррупционных и иных правонарушений.</w:t>
      </w:r>
    </w:p>
    <w:bookmarkEnd w:id="84"/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Default="006D09D3" w:rsidP="00826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072" w:rsidRDefault="001A2072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07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2677B" w:rsidRPr="0082677B" w:rsidRDefault="001A2072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677B" w:rsidRPr="0082677B">
        <w:rPr>
          <w:rFonts w:ascii="Times New Roman" w:hAnsi="Times New Roman" w:cs="Times New Roman"/>
          <w:sz w:val="24"/>
          <w:szCs w:val="24"/>
        </w:rPr>
        <w:t>тверждено</w:t>
      </w:r>
    </w:p>
    <w:p w:rsidR="0082677B" w:rsidRPr="0082677B" w:rsidRDefault="0082677B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77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2677B" w:rsidRPr="0082677B" w:rsidRDefault="0082677B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67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826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09D3" w:rsidRPr="0082677B" w:rsidRDefault="0082677B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677B">
        <w:rPr>
          <w:rFonts w:ascii="Times New Roman" w:hAnsi="Times New Roman" w:cs="Times New Roman"/>
          <w:sz w:val="24"/>
          <w:szCs w:val="24"/>
        </w:rPr>
        <w:t>от 15.05.2018 г. № 36</w:t>
      </w:r>
    </w:p>
    <w:p w:rsidR="006D09D3" w:rsidRDefault="006D09D3" w:rsidP="001A2072">
      <w:pPr>
        <w:pStyle w:val="a3"/>
        <w:rPr>
          <w:rFonts w:ascii="Times New Roman" w:hAnsi="Times New Roman"/>
          <w:sz w:val="24"/>
          <w:szCs w:val="24"/>
        </w:rPr>
      </w:pP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урегулированию конфликта интересов в Администрации </w:t>
      </w:r>
      <w:proofErr w:type="spellStart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287DCE" w:rsidRPr="00287DCE" w:rsidRDefault="00287DCE" w:rsidP="00287DCE">
      <w:pPr>
        <w:jc w:val="center"/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Крылов А.Г.          – заместитель главы администрации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сельского поселения, председатель комиссии;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Геркушенкова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А.В.        - ведущий  специалист   администрации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сельского поселения, секретарь комиссии;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Члены комиссии: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Хурлаева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Т.Ш.             – финансист администрации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сельского поселения;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Исаева Т.П.       -        главный бухгалтер администрации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</w:t>
      </w:r>
      <w:proofErr w:type="spellStart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>Перекопского</w:t>
      </w:r>
      <w:proofErr w:type="spellEnd"/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сельского поселения;  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</w:t>
      </w:r>
    </w:p>
    <w:p w:rsidR="00287DCE" w:rsidRPr="00287DCE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87DC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</w:t>
      </w: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5F6ADA" w:rsidRDefault="005F6ADA" w:rsidP="0082677B">
      <w:pPr>
        <w:jc w:val="both"/>
      </w:pPr>
    </w:p>
    <w:sectPr w:rsidR="005F6ADA" w:rsidSect="0082677B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D3"/>
    <w:rsid w:val="001A2072"/>
    <w:rsid w:val="001F0C0E"/>
    <w:rsid w:val="00287DCE"/>
    <w:rsid w:val="004136E7"/>
    <w:rsid w:val="00583EE8"/>
    <w:rsid w:val="005F6ADA"/>
    <w:rsid w:val="006260A7"/>
    <w:rsid w:val="006D09D3"/>
    <w:rsid w:val="0082677B"/>
    <w:rsid w:val="009F32E5"/>
    <w:rsid w:val="00C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D09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D09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3</cp:revision>
  <cp:lastPrinted>2018-09-20T07:31:00Z</cp:lastPrinted>
  <dcterms:created xsi:type="dcterms:W3CDTF">2018-09-20T07:47:00Z</dcterms:created>
  <dcterms:modified xsi:type="dcterms:W3CDTF">2018-09-20T07:52:00Z</dcterms:modified>
</cp:coreProperties>
</file>